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DA1F7F">
        <w:rPr>
          <w:rFonts w:ascii="微軟正黑體" w:eastAsia="微軟正黑體" w:hAnsi="微軟正黑體" w:cs="標楷體" w:hint="eastAsia"/>
          <w:sz w:val="28"/>
          <w:szCs w:val="28"/>
        </w:rPr>
        <w:t>信用額度總量管制餘額檔</w:t>
      </w:r>
    </w:p>
    <w:p w:rsidR="008444B0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75352A" w:rsidRPr="006971D3">
        <w:rPr>
          <w:rFonts w:ascii="微軟正黑體" w:eastAsia="微軟正黑體" w:hAnsi="微軟正黑體" w:cs="標楷體"/>
          <w:sz w:val="28"/>
          <w:szCs w:val="28"/>
        </w:rPr>
        <w:t>Daily Short Sale Balances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87711">
        <w:rPr>
          <w:rFonts w:ascii="微軟正黑體" w:eastAsia="微軟正黑體" w:hAnsi="微軟正黑體" w:cs="標楷體"/>
          <w:sz w:val="28"/>
          <w:szCs w:val="28"/>
        </w:rPr>
        <w:t>TWT</w:t>
      </w:r>
      <w:r w:rsidR="00DA1F7F">
        <w:rPr>
          <w:rFonts w:ascii="微軟正黑體" w:eastAsia="微軟正黑體" w:hAnsi="微軟正黑體" w:cs="標楷體" w:hint="eastAsia"/>
          <w:sz w:val="28"/>
          <w:szCs w:val="28"/>
        </w:rPr>
        <w:t>93</w:t>
      </w:r>
      <w:r w:rsidR="00287711">
        <w:rPr>
          <w:rFonts w:ascii="微軟正黑體" w:eastAsia="微軟正黑體" w:hAnsi="微軟正黑體" w:cs="標楷體"/>
          <w:sz w:val="28"/>
          <w:szCs w:val="28"/>
        </w:rPr>
        <w:t>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DA1F7F">
        <w:rPr>
          <w:rFonts w:ascii="微軟正黑體" w:eastAsia="微軟正黑體" w:hAnsi="微軟正黑體" w:cs="標楷體" w:hint="eastAsia"/>
          <w:b/>
          <w:sz w:val="28"/>
          <w:szCs w:val="28"/>
        </w:rPr>
        <w:t>200</w:t>
      </w:r>
      <w:r w:rsidR="00E02506" w:rsidRPr="00E02506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p w:rsidR="004A4F62" w:rsidRDefault="004A4F62" w:rsidP="004A4F62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第一筆 </w:t>
      </w:r>
      <w:r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4A4F62" w:rsidRPr="000B1282" w:rsidTr="00505438">
        <w:tc>
          <w:tcPr>
            <w:tcW w:w="3805" w:type="dxa"/>
          </w:tcPr>
          <w:p w:rsidR="004A4F62" w:rsidRPr="000B128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項目名稱</w:t>
            </w:r>
          </w:p>
          <w:p w:rsidR="004A4F62" w:rsidRPr="000B128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4A4F62" w:rsidRPr="000B128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屬性</w:t>
            </w:r>
          </w:p>
          <w:p w:rsidR="004A4F62" w:rsidRPr="000B128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4A4F62" w:rsidRPr="000B128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位置-長度</w:t>
            </w:r>
          </w:p>
          <w:p w:rsidR="004A4F62" w:rsidRPr="000B128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4A4F62" w:rsidRPr="000B128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說明</w:t>
            </w:r>
          </w:p>
          <w:p w:rsidR="004A4F62" w:rsidRPr="000B128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Description</w:t>
            </w:r>
          </w:p>
        </w:tc>
      </w:tr>
      <w:tr w:rsidR="004A4F62" w:rsidRPr="00C70CD7" w:rsidTr="00505438">
        <w:tc>
          <w:tcPr>
            <w:tcW w:w="3805" w:type="dxa"/>
          </w:tcPr>
          <w:p w:rsidR="004A4F62" w:rsidRPr="00C70CD7" w:rsidRDefault="004A4F62" w:rsidP="000B128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A4F6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日期</w:t>
            </w:r>
            <w:r w:rsidRPr="004A4F62">
              <w:rPr>
                <w:rFonts w:ascii="微軟正黑體" w:eastAsia="微軟正黑體" w:hAnsi="微軟正黑體" w:cs="標楷體"/>
                <w:sz w:val="28"/>
                <w:szCs w:val="28"/>
              </w:rPr>
              <w:t>Date</w:t>
            </w:r>
          </w:p>
        </w:tc>
        <w:tc>
          <w:tcPr>
            <w:tcW w:w="1468" w:type="dxa"/>
          </w:tcPr>
          <w:p w:rsidR="004A4F62" w:rsidRPr="00C70CD7" w:rsidRDefault="004A4F62" w:rsidP="0050543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4A4F62" w:rsidRPr="00C70CD7" w:rsidRDefault="004A4F62" w:rsidP="00F01A6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1- 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4A4F62" w:rsidRPr="00C70CD7" w:rsidRDefault="004A4F62" w:rsidP="0050543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D34AB3" w:rsidRPr="00C70CD7" w:rsidTr="00505438">
        <w:tc>
          <w:tcPr>
            <w:tcW w:w="3805" w:type="dxa"/>
          </w:tcPr>
          <w:p w:rsidR="00D34AB3" w:rsidRPr="00C70CD7" w:rsidRDefault="00D34AB3" w:rsidP="000B128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空白Space</w:t>
            </w:r>
          </w:p>
        </w:tc>
        <w:tc>
          <w:tcPr>
            <w:tcW w:w="1468" w:type="dxa"/>
          </w:tcPr>
          <w:p w:rsidR="00D34AB3" w:rsidRPr="00C70CD7" w:rsidRDefault="00D34AB3" w:rsidP="00D34AB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A4F62">
              <w:rPr>
                <w:rFonts w:ascii="微軟正黑體" w:eastAsia="微軟正黑體" w:hAnsi="微軟正黑體" w:cs="標楷體"/>
                <w:sz w:val="28"/>
                <w:szCs w:val="28"/>
              </w:rPr>
              <w:t>X(1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92</w:t>
            </w:r>
            <w:r w:rsidRPr="004A4F62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D34AB3" w:rsidRPr="00C70CD7" w:rsidRDefault="00D34AB3" w:rsidP="00D34AB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192</w:t>
            </w:r>
          </w:p>
        </w:tc>
        <w:tc>
          <w:tcPr>
            <w:tcW w:w="2744" w:type="dxa"/>
          </w:tcPr>
          <w:p w:rsidR="00D34AB3" w:rsidRPr="00C70CD7" w:rsidRDefault="00D34AB3" w:rsidP="00D34AB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4A4F62" w:rsidRDefault="004A4F62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:rsidR="004A4F62" w:rsidRPr="00C70CD7" w:rsidRDefault="004A4F62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4A4F62">
        <w:rPr>
          <w:rFonts w:ascii="微軟正黑體" w:eastAsia="微軟正黑體" w:hAnsi="微軟正黑體" w:cs="標楷體" w:hint="eastAsia"/>
          <w:sz w:val="28"/>
          <w:szCs w:val="28"/>
        </w:rPr>
        <w:t>第二筆起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0B1282" w:rsidTr="00777199">
        <w:tc>
          <w:tcPr>
            <w:tcW w:w="3805" w:type="dxa"/>
          </w:tcPr>
          <w:p w:rsidR="000D1DE6" w:rsidRPr="000B1282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項目名稱</w:t>
            </w:r>
          </w:p>
          <w:p w:rsidR="003354F6" w:rsidRPr="000B1282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Pr="000B1282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屬性</w:t>
            </w:r>
          </w:p>
          <w:p w:rsidR="003354F6" w:rsidRPr="000B1282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Pr="000B1282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位置-長度</w:t>
            </w:r>
          </w:p>
          <w:p w:rsidR="003354F6" w:rsidRPr="000B1282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Pr="000B1282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說明</w:t>
            </w:r>
          </w:p>
          <w:p w:rsidR="00BF286B" w:rsidRPr="000B1282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Description</w:t>
            </w:r>
          </w:p>
        </w:tc>
      </w:tr>
      <w:tr w:rsidR="000D1DE6" w:rsidRPr="00C70CD7" w:rsidTr="00777199">
        <w:tc>
          <w:tcPr>
            <w:tcW w:w="3805" w:type="dxa"/>
          </w:tcPr>
          <w:p w:rsidR="009D403C" w:rsidRPr="00C70CD7" w:rsidRDefault="00773D30" w:rsidP="000B128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</w:t>
            </w:r>
            <w:r w:rsidR="009D403C"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代號</w:t>
            </w:r>
            <w:r w:rsidR="009D403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2359" w:type="dxa"/>
          </w:tcPr>
          <w:p w:rsidR="000D1DE6" w:rsidRPr="00000A0F" w:rsidRDefault="00000A0F" w:rsidP="00000A0F">
            <w:pPr>
              <w:pStyle w:val="a8"/>
              <w:widowControl w:val="0"/>
              <w:numPr>
                <w:ilvl w:val="0"/>
                <w:numId w:val="4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6</w:t>
            </w:r>
          </w:p>
        </w:tc>
        <w:tc>
          <w:tcPr>
            <w:tcW w:w="2744" w:type="dxa"/>
          </w:tcPr>
          <w:p w:rsidR="00C2506B" w:rsidRPr="00C70CD7" w:rsidRDefault="00C2506B" w:rsidP="006B05A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9D403C" w:rsidRDefault="00C62822" w:rsidP="004E6835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前日融券餘額股數</w:t>
            </w:r>
          </w:p>
          <w:p w:rsidR="00C62822" w:rsidRPr="00C70CD7" w:rsidRDefault="00854C77" w:rsidP="004E6835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revious </w:t>
            </w:r>
            <w:r w:rsidR="005E2DA1">
              <w:rPr>
                <w:rFonts w:ascii="微軟正黑體" w:eastAsia="微軟正黑體" w:hAnsi="微軟正黑體" w:cs="標楷體"/>
                <w:sz w:val="28"/>
                <w:szCs w:val="28"/>
              </w:rPr>
              <w:t>Day</w:t>
            </w:r>
            <w:r w:rsidR="005E2DA1" w:rsidRPr="00D96DAC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5E2DA1">
              <w:rPr>
                <w:rFonts w:ascii="微軟正黑體" w:eastAsia="微軟正黑體" w:hAnsi="微軟正黑體" w:cs="標楷體"/>
                <w:sz w:val="28"/>
                <w:szCs w:val="28"/>
              </w:rPr>
              <w:t>Balance of</w:t>
            </w:r>
            <w:r w:rsidR="005E2DA1" w:rsidRPr="00D96DAC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854C77">
              <w:rPr>
                <w:rFonts w:ascii="微軟正黑體" w:eastAsia="微軟正黑體" w:hAnsi="微軟正黑體" w:cs="標楷體"/>
                <w:sz w:val="28"/>
                <w:szCs w:val="28"/>
              </w:rPr>
              <w:t>Margin Short Sales</w:t>
            </w:r>
          </w:p>
        </w:tc>
        <w:tc>
          <w:tcPr>
            <w:tcW w:w="1468" w:type="dxa"/>
          </w:tcPr>
          <w:p w:rsidR="000D1DE6" w:rsidRPr="00C70CD7" w:rsidRDefault="004D0587" w:rsidP="00C6282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C628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A06553" w:rsidP="00C6282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7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-   1</w:t>
            </w:r>
            <w:r w:rsidR="00C628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CA42E8" w:rsidRDefault="00C62822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本日融券賣出股數</w:t>
            </w:r>
          </w:p>
          <w:p w:rsidR="00C62822" w:rsidRPr="00C70CD7" w:rsidRDefault="005238C0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Short Sales</w:t>
            </w:r>
            <w:r w:rsidR="005E2DA1" w:rsidRPr="00537B5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of</w:t>
            </w:r>
            <w:r w:rsidR="005E2DA1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854C77">
              <w:rPr>
                <w:rFonts w:ascii="微軟正黑體" w:eastAsia="微軟正黑體" w:hAnsi="微軟正黑體" w:cs="標楷體"/>
                <w:sz w:val="28"/>
                <w:szCs w:val="28"/>
              </w:rPr>
              <w:t>Margin Short Sales</w:t>
            </w:r>
          </w:p>
        </w:tc>
        <w:tc>
          <w:tcPr>
            <w:tcW w:w="1468" w:type="dxa"/>
          </w:tcPr>
          <w:p w:rsidR="000D1DE6" w:rsidRPr="00C70CD7" w:rsidRDefault="00176158" w:rsidP="00C6282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C628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A06553" w:rsidP="00C6282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C628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21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C628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DE0B57" w:rsidRPr="00C70CD7" w:rsidRDefault="00DE0B57" w:rsidP="000B1282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本日融券買進股數</w:t>
            </w:r>
            <w:r w:rsidR="005E2DA1" w:rsidRPr="003333CD">
              <w:rPr>
                <w:rFonts w:ascii="微軟正黑體" w:eastAsia="微軟正黑體" w:hAnsi="微軟正黑體" w:cs="標楷體"/>
                <w:sz w:val="28"/>
                <w:szCs w:val="28"/>
              </w:rPr>
              <w:t>Short</w:t>
            </w:r>
            <w:r w:rsidR="005238C0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Covering of</w:t>
            </w:r>
            <w:r w:rsidR="005E2DA1" w:rsidRPr="003333CD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5238C0" w:rsidRPr="00854C77">
              <w:rPr>
                <w:rFonts w:ascii="微軟正黑體" w:eastAsia="微軟正黑體" w:hAnsi="微軟正黑體" w:cs="標楷體"/>
                <w:sz w:val="28"/>
                <w:szCs w:val="28"/>
              </w:rPr>
              <w:t>Margin Short Sales</w:t>
            </w:r>
          </w:p>
        </w:tc>
        <w:tc>
          <w:tcPr>
            <w:tcW w:w="1468" w:type="dxa"/>
          </w:tcPr>
          <w:p w:rsidR="000D1DE6" w:rsidRPr="00C70CD7" w:rsidRDefault="004D0587" w:rsidP="00DE0B5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DE0B5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 w:rsidP="00DE0B5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3</w:t>
            </w:r>
            <w:r w:rsidR="00DE0B5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4B079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DE0B5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474C20" w:rsidRDefault="001257F2" w:rsidP="001257F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本日現券償還股數</w:t>
            </w:r>
          </w:p>
          <w:p w:rsidR="001257F2" w:rsidRPr="00C70CD7" w:rsidRDefault="005E5F51" w:rsidP="005E5F51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Stock Redemption</w:t>
            </w:r>
            <w:r w:rsidR="005E2DA1" w:rsidRPr="00537B5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of</w:t>
            </w:r>
            <w:r w:rsidRPr="003333CD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854C77">
              <w:rPr>
                <w:rFonts w:ascii="微軟正黑體" w:eastAsia="微軟正黑體" w:hAnsi="微軟正黑體" w:cs="標楷體"/>
                <w:sz w:val="28"/>
                <w:szCs w:val="28"/>
              </w:rPr>
              <w:t>Margin Short Sales</w:t>
            </w:r>
          </w:p>
        </w:tc>
        <w:tc>
          <w:tcPr>
            <w:tcW w:w="1468" w:type="dxa"/>
          </w:tcPr>
          <w:p w:rsidR="000D1DE6" w:rsidRPr="00C70CD7" w:rsidRDefault="00A06553" w:rsidP="001257F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1257F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 w:rsidP="001257F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A0655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1257F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079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1257F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:rsidTr="00777199">
        <w:tc>
          <w:tcPr>
            <w:tcW w:w="3805" w:type="dxa"/>
          </w:tcPr>
          <w:p w:rsidR="00E81445" w:rsidRDefault="00D96720" w:rsidP="00D9672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本日融券餘額股數</w:t>
            </w:r>
          </w:p>
          <w:p w:rsidR="00D96720" w:rsidRPr="00755029" w:rsidRDefault="005E5F51" w:rsidP="005E5F51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Current Day </w:t>
            </w:r>
            <w:r w:rsidR="005E2DA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Balance of </w:t>
            </w:r>
            <w:r w:rsidRPr="00854C77">
              <w:rPr>
                <w:rFonts w:ascii="微軟正黑體" w:eastAsia="微軟正黑體" w:hAnsi="微軟正黑體" w:cs="標楷體"/>
                <w:sz w:val="28"/>
                <w:szCs w:val="28"/>
              </w:rPr>
              <w:t>Margin Short Sales</w:t>
            </w:r>
          </w:p>
        </w:tc>
        <w:tc>
          <w:tcPr>
            <w:tcW w:w="1468" w:type="dxa"/>
          </w:tcPr>
          <w:p w:rsidR="009B2A4A" w:rsidRDefault="00A06553" w:rsidP="00D9672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D9672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9B2A4A" w:rsidRPr="00C70CD7" w:rsidRDefault="00A06553" w:rsidP="00D9672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D9672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63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D9672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</w:p>
        </w:tc>
        <w:tc>
          <w:tcPr>
            <w:tcW w:w="2744" w:type="dxa"/>
          </w:tcPr>
          <w:p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:rsidTr="00777199">
        <w:tc>
          <w:tcPr>
            <w:tcW w:w="3805" w:type="dxa"/>
          </w:tcPr>
          <w:p w:rsidR="00E81445" w:rsidRDefault="00EF36ED" w:rsidP="00EF36E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本日融券限額</w:t>
            </w:r>
          </w:p>
          <w:p w:rsidR="005E2DA1" w:rsidRPr="00755029" w:rsidRDefault="0075352A" w:rsidP="005E5F51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5352A">
              <w:rPr>
                <w:rFonts w:ascii="微軟正黑體" w:eastAsia="微軟正黑體" w:hAnsi="微軟正黑體" w:cs="標楷體"/>
                <w:sz w:val="28"/>
                <w:szCs w:val="28"/>
              </w:rPr>
              <w:t>Quota</w:t>
            </w:r>
            <w:r w:rsidR="005E5F5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of </w:t>
            </w:r>
            <w:r w:rsidR="005E5F51" w:rsidRPr="00854C77">
              <w:rPr>
                <w:rFonts w:ascii="微軟正黑體" w:eastAsia="微軟正黑體" w:hAnsi="微軟正黑體" w:cs="標楷體"/>
                <w:sz w:val="28"/>
                <w:szCs w:val="28"/>
              </w:rPr>
              <w:t>Margin Short Sales</w:t>
            </w:r>
          </w:p>
        </w:tc>
        <w:tc>
          <w:tcPr>
            <w:tcW w:w="1468" w:type="dxa"/>
          </w:tcPr>
          <w:p w:rsidR="009B2A4A" w:rsidRDefault="00A06553" w:rsidP="00EF36E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EF36E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A06553" w:rsidRDefault="00A06553" w:rsidP="00A0655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EF36E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EF36E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</w:p>
          <w:p w:rsidR="009B2A4A" w:rsidRPr="00C70CD7" w:rsidRDefault="009B2A4A" w:rsidP="00A06553">
            <w:pPr>
              <w:widowControl w:val="0"/>
              <w:ind w:firstLineChars="100" w:firstLine="28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</w:tcPr>
          <w:p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:rsidTr="00777199">
        <w:tc>
          <w:tcPr>
            <w:tcW w:w="3805" w:type="dxa"/>
          </w:tcPr>
          <w:p w:rsidR="00B04FEC" w:rsidRDefault="00B04FEC" w:rsidP="00B04FE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前日借券賣出餘額股數</w:t>
            </w:r>
          </w:p>
          <w:p w:rsidR="00E81445" w:rsidRPr="00755029" w:rsidRDefault="0075352A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5352A">
              <w:rPr>
                <w:rFonts w:ascii="微軟正黑體" w:eastAsia="微軟正黑體" w:hAnsi="微軟正黑體" w:cs="標楷體"/>
                <w:sz w:val="28"/>
                <w:szCs w:val="28"/>
              </w:rPr>
              <w:t>Previous Day Balance</w:t>
            </w:r>
            <w:r w:rsidR="005E5F5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of </w:t>
            </w:r>
            <w:r w:rsidR="005E5F51" w:rsidRPr="005E5F51">
              <w:rPr>
                <w:rFonts w:ascii="微軟正黑體" w:eastAsia="微軟正黑體" w:hAnsi="微軟正黑體" w:cs="標楷體"/>
                <w:sz w:val="28"/>
                <w:szCs w:val="28"/>
              </w:rPr>
              <w:t>SBL Short Sales</w:t>
            </w:r>
          </w:p>
        </w:tc>
        <w:tc>
          <w:tcPr>
            <w:tcW w:w="1468" w:type="dxa"/>
          </w:tcPr>
          <w:p w:rsidR="009B2A4A" w:rsidRDefault="00A06553" w:rsidP="00B04FE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B04FE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A06553" w:rsidRDefault="00A06553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B04FE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B04FE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</w:p>
          <w:p w:rsidR="009B2A4A" w:rsidRPr="00C70CD7" w:rsidRDefault="009B2A4A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</w:tcPr>
          <w:p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:rsidTr="00777199">
        <w:tc>
          <w:tcPr>
            <w:tcW w:w="3805" w:type="dxa"/>
          </w:tcPr>
          <w:p w:rsidR="00E81445" w:rsidRDefault="005C301D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本日市場借券賣出股數</w:t>
            </w:r>
          </w:p>
          <w:p w:rsidR="00855312" w:rsidRPr="009B2A4A" w:rsidRDefault="0075352A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5352A">
              <w:rPr>
                <w:rFonts w:ascii="微軟正黑體" w:eastAsia="微軟正黑體" w:hAnsi="微軟正黑體" w:cs="標楷體"/>
                <w:sz w:val="28"/>
                <w:szCs w:val="28"/>
              </w:rPr>
              <w:t>Current Day Short Sales</w:t>
            </w:r>
            <w:r w:rsidR="005E5F5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of </w:t>
            </w:r>
            <w:r w:rsidR="005E5F51" w:rsidRPr="005E5F51">
              <w:rPr>
                <w:rFonts w:ascii="微軟正黑體" w:eastAsia="微軟正黑體" w:hAnsi="微軟正黑體" w:cs="標楷體"/>
                <w:sz w:val="28"/>
                <w:szCs w:val="28"/>
              </w:rPr>
              <w:t>SBL Short Sales</w:t>
            </w:r>
          </w:p>
        </w:tc>
        <w:tc>
          <w:tcPr>
            <w:tcW w:w="1468" w:type="dxa"/>
          </w:tcPr>
          <w:p w:rsidR="009B2A4A" w:rsidRDefault="00A06553" w:rsidP="005C301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5C301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A06553" w:rsidRDefault="00A06553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5C301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105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5C301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</w:p>
          <w:p w:rsidR="009B2A4A" w:rsidRPr="00C70CD7" w:rsidRDefault="009B2A4A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</w:tcPr>
          <w:p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:rsidTr="00777199">
        <w:tc>
          <w:tcPr>
            <w:tcW w:w="3805" w:type="dxa"/>
          </w:tcPr>
          <w:p w:rsidR="00E81445" w:rsidRDefault="003F0BDE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本日還券股數</w:t>
            </w:r>
          </w:p>
          <w:p w:rsidR="0075352A" w:rsidRPr="009B2A4A" w:rsidRDefault="0075352A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5352A">
              <w:rPr>
                <w:rFonts w:ascii="微軟正黑體" w:eastAsia="微軟正黑體" w:hAnsi="微軟正黑體" w:cs="標楷體"/>
                <w:sz w:val="28"/>
                <w:szCs w:val="28"/>
              </w:rPr>
              <w:t>Current Day Returns</w:t>
            </w:r>
            <w:r w:rsidR="005E5F5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5E5F51" w:rsidRPr="005E5F51">
              <w:rPr>
                <w:rFonts w:ascii="微軟正黑體" w:eastAsia="微軟正黑體" w:hAnsi="微軟正黑體" w:cs="標楷體"/>
                <w:sz w:val="28"/>
                <w:szCs w:val="28"/>
              </w:rPr>
              <w:t>of SBL Short Sales</w:t>
            </w:r>
          </w:p>
        </w:tc>
        <w:tc>
          <w:tcPr>
            <w:tcW w:w="1468" w:type="dxa"/>
          </w:tcPr>
          <w:p w:rsidR="009B2A4A" w:rsidRDefault="00A06553" w:rsidP="003F0B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3F0BD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FC77BD" w:rsidRDefault="00FC77BD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</w:t>
            </w:r>
            <w:r w:rsidR="003F0BD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3F0BD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</w:p>
          <w:p w:rsidR="009B2A4A" w:rsidRPr="00C70CD7" w:rsidRDefault="009B2A4A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</w:tcPr>
          <w:p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:rsidTr="00777199">
        <w:tc>
          <w:tcPr>
            <w:tcW w:w="3805" w:type="dxa"/>
          </w:tcPr>
          <w:p w:rsidR="00E81445" w:rsidRDefault="00C51E66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本日調整股數</w:t>
            </w:r>
          </w:p>
          <w:p w:rsidR="0075352A" w:rsidRPr="009B2A4A" w:rsidRDefault="0075352A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5352A">
              <w:rPr>
                <w:rFonts w:ascii="微軟正黑體" w:eastAsia="微軟正黑體" w:hAnsi="微軟正黑體" w:cs="標楷體"/>
                <w:sz w:val="28"/>
                <w:szCs w:val="28"/>
              </w:rPr>
              <w:t>Current Day Adjustments</w:t>
            </w:r>
            <w:r w:rsidR="005E5F5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5E5F51" w:rsidRPr="005E5F51">
              <w:rPr>
                <w:rFonts w:ascii="微軟正黑體" w:eastAsia="微軟正黑體" w:hAnsi="微軟正黑體" w:cs="標楷體"/>
                <w:sz w:val="28"/>
                <w:szCs w:val="28"/>
              </w:rPr>
              <w:t>of SBL Short Sales</w:t>
            </w:r>
          </w:p>
        </w:tc>
        <w:tc>
          <w:tcPr>
            <w:tcW w:w="1468" w:type="dxa"/>
          </w:tcPr>
          <w:p w:rsidR="009B2A4A" w:rsidRDefault="00C51E66" w:rsidP="00C51E6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="00A06553"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A06553"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FC77BD" w:rsidRDefault="00FC77BD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</w:t>
            </w:r>
            <w:r w:rsidR="00C51E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33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C51E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="001D51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</w:p>
          <w:p w:rsidR="009B2A4A" w:rsidRPr="00C70CD7" w:rsidRDefault="009B2A4A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</w:tcPr>
          <w:p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:rsidTr="00364A13">
        <w:trPr>
          <w:trHeight w:val="564"/>
        </w:trPr>
        <w:tc>
          <w:tcPr>
            <w:tcW w:w="3805" w:type="dxa"/>
            <w:tcBorders>
              <w:bottom w:val="single" w:sz="4" w:space="0" w:color="auto"/>
            </w:tcBorders>
          </w:tcPr>
          <w:p w:rsidR="001D51B6" w:rsidRDefault="001D51B6" w:rsidP="001D51B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本日借券賣出餘額股數</w:t>
            </w:r>
          </w:p>
          <w:p w:rsidR="00A06553" w:rsidRPr="009B2A4A" w:rsidRDefault="005E5F51" w:rsidP="005E5F5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Current D</w:t>
            </w:r>
            <w:r w:rsidR="00B824C7" w:rsidRPr="003415A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ay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Balance of </w:t>
            </w:r>
            <w:r w:rsidRPr="005E5F51">
              <w:rPr>
                <w:rFonts w:ascii="微軟正黑體" w:eastAsia="微軟正黑體" w:hAnsi="微軟正黑體" w:cs="標楷體"/>
                <w:sz w:val="28"/>
                <w:szCs w:val="28"/>
              </w:rPr>
              <w:t>SBL Short Sales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9B2A4A" w:rsidRDefault="00A06553" w:rsidP="001D51B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1D51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FC77BD" w:rsidRDefault="00FC77BD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</w:t>
            </w:r>
            <w:r w:rsidR="001D51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48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1D51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</w:p>
          <w:p w:rsidR="009B2A4A" w:rsidRPr="00C70CD7" w:rsidRDefault="009B2A4A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64A13" w:rsidRPr="00C70CD7" w:rsidTr="00364A13">
        <w:trPr>
          <w:trHeight w:val="396"/>
        </w:trPr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364A13" w:rsidRDefault="009B3C3D" w:rsidP="001713E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次</w:t>
            </w:r>
            <w:bookmarkStart w:id="0" w:name="_GoBack"/>
            <w:bookmarkEnd w:id="0"/>
            <w:r w:rsidR="001713E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日可借券賣出限額</w:t>
            </w:r>
          </w:p>
          <w:p w:rsidR="009E0398" w:rsidRDefault="005E5F51" w:rsidP="001713E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Quota for the Next Day </w:t>
            </w:r>
            <w:r w:rsidRPr="005E5F51">
              <w:rPr>
                <w:rFonts w:ascii="微軟正黑體" w:eastAsia="微軟正黑體" w:hAnsi="微軟正黑體" w:cs="標楷體"/>
                <w:sz w:val="28"/>
                <w:szCs w:val="28"/>
              </w:rPr>
              <w:t>of SBL Short Sales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364A13" w:rsidRPr="00A06553" w:rsidRDefault="001713ED" w:rsidP="001D51B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9(14)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364A13" w:rsidRDefault="001713ED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162-  14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364A13" w:rsidRPr="00C70CD7" w:rsidRDefault="00364A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64A13" w:rsidRPr="00C70CD7" w:rsidTr="00364A13">
        <w:trPr>
          <w:trHeight w:val="408"/>
        </w:trPr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:rsidR="00364A13" w:rsidRDefault="009E039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信用交易狀態</w:t>
            </w:r>
            <w:r w:rsidR="004F6FA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  <w:p w:rsidR="00830C1C" w:rsidRDefault="00830C1C" w:rsidP="00830C1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</w:t>
            </w:r>
            <w:r w:rsidRPr="00830C1C">
              <w:rPr>
                <w:rFonts w:ascii="微軟正黑體" w:eastAsia="微軟正黑體" w:hAnsi="微軟正黑體" w:cs="標楷體"/>
                <w:sz w:val="28"/>
                <w:szCs w:val="28"/>
              </w:rPr>
              <w:t>ligible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Trade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:rsidR="00364A13" w:rsidRPr="00A06553" w:rsidRDefault="009E0398" w:rsidP="001D51B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X(1)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:rsidR="00364A13" w:rsidRDefault="009E0398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176 - 1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:rsidR="004B7B38" w:rsidRPr="00C70CD7" w:rsidRDefault="004B7B38" w:rsidP="008F30E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64A13" w:rsidRPr="00C70CD7" w:rsidTr="00364A13">
        <w:trPr>
          <w:trHeight w:val="408"/>
        </w:trPr>
        <w:tc>
          <w:tcPr>
            <w:tcW w:w="3805" w:type="dxa"/>
            <w:tcBorders>
              <w:top w:val="single" w:sz="4" w:space="0" w:color="auto"/>
            </w:tcBorders>
          </w:tcPr>
          <w:p w:rsidR="00364A13" w:rsidRDefault="00FE736B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借券交易狀態</w:t>
            </w:r>
          </w:p>
          <w:p w:rsidR="0014595A" w:rsidRDefault="0014595A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Pr="009116BD">
              <w:rPr>
                <w:rFonts w:ascii="微軟正黑體" w:eastAsia="微軟正黑體" w:hAnsi="微軟正黑體" w:cs="標楷體"/>
                <w:sz w:val="28"/>
                <w:szCs w:val="28"/>
              </w:rPr>
              <w:t>uspension of SBL short sales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364A13" w:rsidRPr="00A06553" w:rsidRDefault="00FE736B" w:rsidP="001D51B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X(1)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364A13" w:rsidRDefault="00FE736B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177-  1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4B7B38" w:rsidRPr="00C70CD7" w:rsidRDefault="004B7B38" w:rsidP="008F30E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473B3B" w:rsidRPr="00C70CD7" w:rsidTr="00777199">
        <w:tc>
          <w:tcPr>
            <w:tcW w:w="3805" w:type="dxa"/>
          </w:tcPr>
          <w:p w:rsidR="00502750" w:rsidRPr="00C70CD7" w:rsidRDefault="009D403C" w:rsidP="000B128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343335" w:rsidRPr="00343335">
              <w:rPr>
                <w:rFonts w:ascii="微軟正黑體" w:eastAsia="微軟正黑體" w:hAnsi="微軟正黑體" w:cs="標楷體"/>
                <w:sz w:val="28"/>
                <w:szCs w:val="28"/>
              </w:rPr>
              <w:t>Space</w:t>
            </w:r>
          </w:p>
        </w:tc>
        <w:tc>
          <w:tcPr>
            <w:tcW w:w="1468" w:type="dxa"/>
          </w:tcPr>
          <w:p w:rsidR="00473B3B" w:rsidRPr="004D0587" w:rsidRDefault="00473B3B" w:rsidP="00FE736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73B3B"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FE736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23</w:t>
            </w:r>
            <w:r w:rsidRPr="00473B3B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473B3B" w:rsidRPr="00C70CD7" w:rsidRDefault="009602B7" w:rsidP="00FE736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A06553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="00FE736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78</w:t>
            </w:r>
            <w:r w:rsidR="00FC77BD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</w:t>
            </w:r>
            <w:r w:rsidR="00FE736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23</w:t>
            </w:r>
          </w:p>
        </w:tc>
        <w:tc>
          <w:tcPr>
            <w:tcW w:w="2744" w:type="dxa"/>
          </w:tcPr>
          <w:p w:rsidR="00473B3B" w:rsidRPr="00C70CD7" w:rsidRDefault="00473B3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14595A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595A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信用額度總量管制餘額檔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14595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</w:t>
            </w:r>
            <w:r w:rsidR="0014595A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/</w:t>
            </w:r>
            <w:r w:rsidR="0014595A">
              <w:rPr>
                <w:rFonts w:ascii="微軟正黑體" w:eastAsia="微軟正黑體" w:hAnsi="微軟正黑體" w:cs="標楷體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C70CD7" w:rsidRPr="00056A67" w:rsidRDefault="0014595A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制定</w:t>
            </w:r>
            <w:r w:rsidR="00C70CD7"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格式</w:t>
            </w:r>
          </w:p>
        </w:tc>
      </w:tr>
    </w:tbl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351" w:rsidRDefault="00596351" w:rsidP="00AE1AAF">
      <w:r>
        <w:separator/>
      </w:r>
    </w:p>
  </w:endnote>
  <w:endnote w:type="continuationSeparator" w:id="0">
    <w:p w:rsidR="00596351" w:rsidRDefault="00596351" w:rsidP="00AE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351" w:rsidRDefault="00596351" w:rsidP="00AE1AAF">
      <w:r>
        <w:separator/>
      </w:r>
    </w:p>
  </w:footnote>
  <w:footnote w:type="continuationSeparator" w:id="0">
    <w:p w:rsidR="00596351" w:rsidRDefault="00596351" w:rsidP="00AE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C4FF0"/>
    <w:multiLevelType w:val="hybridMultilevel"/>
    <w:tmpl w:val="1556F4AE"/>
    <w:lvl w:ilvl="0" w:tplc="9A2ACABC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" w15:restartNumberingAfterBreak="0">
    <w:nsid w:val="360B0891"/>
    <w:multiLevelType w:val="hybridMultilevel"/>
    <w:tmpl w:val="67AA6A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00A0F"/>
    <w:rsid w:val="000108BF"/>
    <w:rsid w:val="00036CEC"/>
    <w:rsid w:val="00054751"/>
    <w:rsid w:val="00056A67"/>
    <w:rsid w:val="000B1282"/>
    <w:rsid w:val="000D0FF3"/>
    <w:rsid w:val="000D1DE6"/>
    <w:rsid w:val="001257F2"/>
    <w:rsid w:val="0014595A"/>
    <w:rsid w:val="00165D83"/>
    <w:rsid w:val="001713ED"/>
    <w:rsid w:val="00171C24"/>
    <w:rsid w:val="00176158"/>
    <w:rsid w:val="001843E3"/>
    <w:rsid w:val="001A0A59"/>
    <w:rsid w:val="001A4740"/>
    <w:rsid w:val="001B298E"/>
    <w:rsid w:val="001B55AD"/>
    <w:rsid w:val="001D51B6"/>
    <w:rsid w:val="002075EE"/>
    <w:rsid w:val="002144F8"/>
    <w:rsid w:val="00237BB2"/>
    <w:rsid w:val="002455BF"/>
    <w:rsid w:val="00284262"/>
    <w:rsid w:val="00287711"/>
    <w:rsid w:val="002C4978"/>
    <w:rsid w:val="003354F6"/>
    <w:rsid w:val="00343335"/>
    <w:rsid w:val="0036406D"/>
    <w:rsid w:val="00364A13"/>
    <w:rsid w:val="00390715"/>
    <w:rsid w:val="003D0151"/>
    <w:rsid w:val="003F0BDE"/>
    <w:rsid w:val="00413B94"/>
    <w:rsid w:val="00473B3B"/>
    <w:rsid w:val="00474C20"/>
    <w:rsid w:val="004A0F4B"/>
    <w:rsid w:val="004A4F62"/>
    <w:rsid w:val="004B0796"/>
    <w:rsid w:val="004B7B38"/>
    <w:rsid w:val="004D0587"/>
    <w:rsid w:val="004D57AF"/>
    <w:rsid w:val="004E6835"/>
    <w:rsid w:val="004F4882"/>
    <w:rsid w:val="004F4DDC"/>
    <w:rsid w:val="004F6FAC"/>
    <w:rsid w:val="004F7567"/>
    <w:rsid w:val="00502750"/>
    <w:rsid w:val="005238C0"/>
    <w:rsid w:val="005716E8"/>
    <w:rsid w:val="00596351"/>
    <w:rsid w:val="005C301D"/>
    <w:rsid w:val="005E2DA1"/>
    <w:rsid w:val="005E32C2"/>
    <w:rsid w:val="005E5F51"/>
    <w:rsid w:val="00626ED6"/>
    <w:rsid w:val="00681884"/>
    <w:rsid w:val="006971D3"/>
    <w:rsid w:val="006B05A5"/>
    <w:rsid w:val="00716F78"/>
    <w:rsid w:val="0075352A"/>
    <w:rsid w:val="00754DBD"/>
    <w:rsid w:val="00755029"/>
    <w:rsid w:val="00773D30"/>
    <w:rsid w:val="00776CE8"/>
    <w:rsid w:val="00777199"/>
    <w:rsid w:val="0078514A"/>
    <w:rsid w:val="007948B9"/>
    <w:rsid w:val="007A50B8"/>
    <w:rsid w:val="007B0F37"/>
    <w:rsid w:val="00812988"/>
    <w:rsid w:val="00821783"/>
    <w:rsid w:val="00830C1C"/>
    <w:rsid w:val="008444B0"/>
    <w:rsid w:val="00854C77"/>
    <w:rsid w:val="00855312"/>
    <w:rsid w:val="00862C1A"/>
    <w:rsid w:val="008B431A"/>
    <w:rsid w:val="008E26B1"/>
    <w:rsid w:val="008F30EB"/>
    <w:rsid w:val="009116BD"/>
    <w:rsid w:val="009602B7"/>
    <w:rsid w:val="00997D23"/>
    <w:rsid w:val="009A7C6E"/>
    <w:rsid w:val="009B2A4A"/>
    <w:rsid w:val="009B3C3D"/>
    <w:rsid w:val="009C68C1"/>
    <w:rsid w:val="009D403C"/>
    <w:rsid w:val="009E0398"/>
    <w:rsid w:val="009E4B89"/>
    <w:rsid w:val="00A06553"/>
    <w:rsid w:val="00A071B2"/>
    <w:rsid w:val="00A12A05"/>
    <w:rsid w:val="00A32F65"/>
    <w:rsid w:val="00A82A76"/>
    <w:rsid w:val="00AA3E56"/>
    <w:rsid w:val="00AA766F"/>
    <w:rsid w:val="00AE1AAF"/>
    <w:rsid w:val="00B04FEC"/>
    <w:rsid w:val="00B50D3A"/>
    <w:rsid w:val="00B8241F"/>
    <w:rsid w:val="00B824C7"/>
    <w:rsid w:val="00BC5577"/>
    <w:rsid w:val="00BF286B"/>
    <w:rsid w:val="00BF72F9"/>
    <w:rsid w:val="00C00F4C"/>
    <w:rsid w:val="00C04E07"/>
    <w:rsid w:val="00C20132"/>
    <w:rsid w:val="00C2506B"/>
    <w:rsid w:val="00C51E66"/>
    <w:rsid w:val="00C62822"/>
    <w:rsid w:val="00C70CD7"/>
    <w:rsid w:val="00C87B88"/>
    <w:rsid w:val="00CA42E8"/>
    <w:rsid w:val="00D34AB3"/>
    <w:rsid w:val="00D439F7"/>
    <w:rsid w:val="00D96720"/>
    <w:rsid w:val="00DA1F7F"/>
    <w:rsid w:val="00DD2111"/>
    <w:rsid w:val="00DE0B57"/>
    <w:rsid w:val="00E02506"/>
    <w:rsid w:val="00E50E2C"/>
    <w:rsid w:val="00E81445"/>
    <w:rsid w:val="00EC0FC5"/>
    <w:rsid w:val="00ED6143"/>
    <w:rsid w:val="00EF36ED"/>
    <w:rsid w:val="00F01A62"/>
    <w:rsid w:val="00F172C6"/>
    <w:rsid w:val="00F32850"/>
    <w:rsid w:val="00F413BE"/>
    <w:rsid w:val="00F85052"/>
    <w:rsid w:val="00FC058C"/>
    <w:rsid w:val="00FC77BD"/>
    <w:rsid w:val="00F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5271A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AE1AA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AE1AAF"/>
  </w:style>
  <w:style w:type="paragraph" w:styleId="ab">
    <w:name w:val="footer"/>
    <w:basedOn w:val="a"/>
    <w:link w:val="ac"/>
    <w:uiPriority w:val="99"/>
    <w:unhideWhenUsed/>
    <w:rsid w:val="00AE1AAF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AE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45D76-35A4-43A8-9BA3-529F2540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1180</Characters>
  <Application>Microsoft Office Word</Application>
  <DocSecurity>0</DocSecurity>
  <Lines>9</Lines>
  <Paragraphs>2</Paragraphs>
  <ScaleCrop>false</ScaleCrop>
  <Company>TWSE 臺灣證券交易所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楊毓才</cp:lastModifiedBy>
  <cp:revision>2</cp:revision>
  <cp:lastPrinted>2019-11-25T09:23:00Z</cp:lastPrinted>
  <dcterms:created xsi:type="dcterms:W3CDTF">2022-01-20T02:44:00Z</dcterms:created>
  <dcterms:modified xsi:type="dcterms:W3CDTF">2022-01-20T02:44:00Z</dcterms:modified>
</cp:coreProperties>
</file>