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893AAF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“91,92”開頭</w:t>
            </w:r>
            <w:r w:rsidR="00580CF2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580CF2" w:rsidRPr="00893AAF">
              <w:rPr>
                <w:rFonts w:ascii="微軟正黑體" w:eastAsia="微軟正黑體" w:hAnsi="微軟正黑體"/>
                <w:color w:val="auto"/>
                <w:sz w:val="28"/>
              </w:rPr>
              <w:t>Beginning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:存託憑證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“K,M,S,V”結尾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893AAF">
              <w:rPr>
                <w:rFonts w:ascii="微軟正黑體" w:eastAsia="微軟正黑體" w:hAnsi="微軟正黑體"/>
                <w:color w:val="auto"/>
                <w:sz w:val="28"/>
              </w:rPr>
              <w:t>Endding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：外幣計價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Fo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Pr="00893AAF" w:rsidRDefault="00DF4697" w:rsidP="00965EEE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本益比</w:t>
            </w:r>
            <w:r w:rsidR="00E87DB4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結算價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E87DB4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/每交易單位所含股數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(外幣計價商品)</w:t>
            </w:r>
            <w:r w:rsidR="00965EEE" w:rsidRPr="00893AA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</w:p>
          <w:p w14:paraId="56B74BE4" w14:textId="5346229F" w:rsidR="00DF4697" w:rsidRPr="00893AAF" w:rsidRDefault="00561244" w:rsidP="009C7952">
            <w:pPr>
              <w:rPr>
                <w:rFonts w:ascii="微軟正黑體" w:eastAsia="MS Mincho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P/E Ratio/</w:t>
            </w:r>
            <w:r w:rsidRPr="00893AAF">
              <w:rPr>
                <w:color w:val="auto"/>
                <w:sz w:val="18"/>
              </w:rPr>
              <w:t xml:space="preserve">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Settlement Price(warrants)/</w:t>
            </w:r>
            <w:r w:rsidR="009C7952"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Shares Per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Trade Unit 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Pr="00893AAF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平均股利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最新履約價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D93091" w:rsidRPr="00893AAF">
              <w:rPr>
                <w:rFonts w:ascii="微軟正黑體" w:eastAsia="微軟正黑體" w:hAnsi="微軟正黑體"/>
                <w:bCs/>
                <w:color w:val="auto"/>
                <w:sz w:val="28"/>
              </w:rPr>
              <w:t>/</w:t>
            </w:r>
            <w:r w:rsidR="00D93091" w:rsidRPr="00893AAF">
              <w:rPr>
                <w:rFonts w:hint="eastAsia"/>
                <w:color w:val="auto"/>
              </w:rPr>
              <w:t xml:space="preserve"> 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交易幣別(外幣計價商品)</w:t>
            </w:r>
          </w:p>
          <w:p w14:paraId="657A93B0" w14:textId="77777777" w:rsidR="00561244" w:rsidRPr="00893AAF" w:rsidRDefault="00561244" w:rsidP="00561244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Average dividend/Latest Strike Price(warrants)/</w:t>
            </w:r>
            <w:r w:rsidRPr="00893AAF">
              <w:rPr>
                <w:color w:val="auto"/>
                <w:sz w:val="18"/>
              </w:rPr>
              <w:t xml:space="preserve">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Pr="00893AAF" w:rsidRDefault="00DF4697" w:rsidP="00AF176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發行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股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數</w:t>
            </w:r>
          </w:p>
          <w:p w14:paraId="4B4EEA24" w14:textId="541B1F81" w:rsidR="00DF4697" w:rsidRPr="00893AAF" w:rsidRDefault="00561244" w:rsidP="0078479F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color w:val="auto"/>
                <w:sz w:val="24"/>
              </w:rPr>
              <w:t xml:space="preserve">Number of Issued </w:t>
            </w:r>
            <w:r w:rsidR="00AF1763" w:rsidRPr="00893AAF">
              <w:rPr>
                <w:rFonts w:ascii="微軟正黑體" w:eastAsia="微軟正黑體" w:hAnsi="微軟正黑體" w:hint="eastAsia"/>
                <w:color w:val="auto"/>
                <w:sz w:val="24"/>
              </w:rPr>
              <w:t>S</w:t>
            </w:r>
            <w:r w:rsidR="00C824DE" w:rsidRPr="00893AAF">
              <w:rPr>
                <w:rFonts w:ascii="微軟正黑體" w:eastAsia="微軟正黑體" w:hAnsi="微軟正黑體"/>
                <w:color w:val="auto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Pr="00893AA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幣別代碼</w:t>
            </w:r>
            <w:r w:rsidR="009C7952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</w:p>
          <w:p w14:paraId="69D7B66A" w14:textId="2F9483FC" w:rsidR="00DF4697" w:rsidRPr="00893AAF" w:rsidRDefault="009C795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lastRenderedPageBreak/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56D7C9D0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84CCC">
        <w:rPr>
          <w:rFonts w:ascii="微軟正黑體" w:eastAsia="微軟正黑體" w:hAnsi="微軟正黑體" w:hint="eastAsia"/>
          <w:sz w:val="28"/>
          <w:szCs w:val="28"/>
        </w:rPr>
        <w:t>4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893AAF">
        <w:rPr>
          <w:rFonts w:ascii="微軟正黑體" w:eastAsia="微軟正黑體" w:hAnsi="微軟正黑體"/>
          <w:color w:val="FF0000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5C539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C539D" w:rsidRPr="007A095B" w14:paraId="02681D8D" w14:textId="77777777" w:rsidTr="00CD35F6">
        <w:tc>
          <w:tcPr>
            <w:tcW w:w="3805" w:type="dxa"/>
          </w:tcPr>
          <w:p w14:paraId="73D5EFBF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0C1822F9" w14:textId="77AE5184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BC30 Inverse -1X Index (Previous)</w:t>
            </w:r>
          </w:p>
        </w:tc>
        <w:tc>
          <w:tcPr>
            <w:tcW w:w="1468" w:type="dxa"/>
          </w:tcPr>
          <w:p w14:paraId="1502656E" w14:textId="1945991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111 -   7</w:t>
            </w:r>
          </w:p>
        </w:tc>
        <w:tc>
          <w:tcPr>
            <w:tcW w:w="2744" w:type="dxa"/>
          </w:tcPr>
          <w:p w14:paraId="67DC1D97" w14:textId="77F0E92F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6DE1A9D6" w14:textId="77777777" w:rsidTr="00CD35F6">
        <w:tc>
          <w:tcPr>
            <w:tcW w:w="3805" w:type="dxa"/>
          </w:tcPr>
          <w:p w14:paraId="5C61BB5D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6F4248B7" w14:textId="668C7A2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lastRenderedPageBreak/>
              <w:t>BC30 Inverse -1X Index (Close)</w:t>
            </w:r>
          </w:p>
        </w:tc>
        <w:tc>
          <w:tcPr>
            <w:tcW w:w="1468" w:type="dxa"/>
          </w:tcPr>
          <w:p w14:paraId="5CEC91E9" w14:textId="1E0ED2D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lastRenderedPageBreak/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118 -   7</w:t>
            </w:r>
          </w:p>
        </w:tc>
        <w:tc>
          <w:tcPr>
            <w:tcW w:w="2744" w:type="dxa"/>
          </w:tcPr>
          <w:p w14:paraId="6233877D" w14:textId="702EB1EC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2E2664C3" w14:textId="77777777" w:rsidTr="00CD35F6">
        <w:tc>
          <w:tcPr>
            <w:tcW w:w="3805" w:type="dxa"/>
          </w:tcPr>
          <w:p w14:paraId="22A3223F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藍籌30反向一倍指數漲跌註記</w:t>
            </w:r>
          </w:p>
          <w:p w14:paraId="053D785F" w14:textId="201A392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223F9148" w14:textId="07608AA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125 -   1</w:t>
            </w:r>
          </w:p>
        </w:tc>
        <w:tc>
          <w:tcPr>
            <w:tcW w:w="2744" w:type="dxa"/>
          </w:tcPr>
          <w:p w14:paraId="71FA65F5" w14:textId="4A6CA2B2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8B82BE5" w14:textId="77777777" w:rsidTr="00CD35F6">
        <w:tc>
          <w:tcPr>
            <w:tcW w:w="3805" w:type="dxa"/>
          </w:tcPr>
          <w:p w14:paraId="41AA81C0" w14:textId="77777777" w:rsidR="005C539D" w:rsidRPr="005C539D" w:rsidRDefault="005C539D" w:rsidP="005C539D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藍籌30反向一倍指數漲跌 </w:t>
            </w:r>
          </w:p>
          <w:p w14:paraId="11F450F4" w14:textId="048BE78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64D25863" w14:textId="761E3BA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126 -   7</w:t>
            </w:r>
          </w:p>
        </w:tc>
        <w:tc>
          <w:tcPr>
            <w:tcW w:w="2744" w:type="dxa"/>
          </w:tcPr>
          <w:p w14:paraId="2D225233" w14:textId="44AA5929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893AAF">
        <w:rPr>
          <w:rFonts w:ascii="微軟正黑體" w:eastAsia="微軟正黑體" w:hAnsi="微軟正黑體"/>
          <w:color w:val="FF0000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5C539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C539D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(昨日)</w:t>
            </w:r>
          </w:p>
          <w:p w14:paraId="1074F71B" w14:textId="4402D759" w:rsidR="005C539D" w:rsidRPr="005C539D" w:rsidRDefault="005C539D" w:rsidP="005C539D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INE30 Inverse -1X Index 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89 -   7</w:t>
            </w:r>
          </w:p>
        </w:tc>
        <w:tc>
          <w:tcPr>
            <w:tcW w:w="2744" w:type="dxa"/>
            <w:shd w:val="clear" w:color="auto" w:fill="auto"/>
          </w:tcPr>
          <w:p w14:paraId="69CB40E7" w14:textId="2F7E6B9A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(收盤)</w:t>
            </w:r>
          </w:p>
          <w:p w14:paraId="6A202E85" w14:textId="3E1CEF1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INE30 Inverse -1X Index 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96 -   7</w:t>
            </w:r>
          </w:p>
        </w:tc>
        <w:tc>
          <w:tcPr>
            <w:tcW w:w="2744" w:type="dxa"/>
            <w:shd w:val="clear" w:color="auto" w:fill="auto"/>
          </w:tcPr>
          <w:p w14:paraId="64EAB4D2" w14:textId="1FF2B5B5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A8389B8" w14:textId="77777777" w:rsidTr="00CD35F6">
        <w:tc>
          <w:tcPr>
            <w:tcW w:w="3805" w:type="dxa"/>
          </w:tcPr>
          <w:p w14:paraId="241232DA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指數漲跌註記 </w:t>
            </w:r>
          </w:p>
          <w:p w14:paraId="6173D444" w14:textId="7D81695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33A31968" w14:textId="682FF29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3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3D31B486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2BCD5A87" w14:textId="77777777" w:rsidTr="00CD35F6">
        <w:tc>
          <w:tcPr>
            <w:tcW w:w="3805" w:type="dxa"/>
          </w:tcPr>
          <w:p w14:paraId="4A9748CE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 </w:t>
            </w:r>
          </w:p>
          <w:p w14:paraId="434717AF" w14:textId="1BE68B3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19646520" w14:textId="127A5E1B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4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36E7555E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5C539D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Pr="005C539D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E93238" w:rsidRPr="005C539D">
        <w:rPr>
          <w:rFonts w:ascii="微軟正黑體" w:eastAsia="微軟正黑體" w:hAnsi="微軟正黑體"/>
          <w:color w:val="auto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C539D" w:rsidRPr="005C539D" w14:paraId="4B08C8E9" w14:textId="77777777" w:rsidTr="00CD35F6">
        <w:tc>
          <w:tcPr>
            <w:tcW w:w="3805" w:type="dxa"/>
          </w:tcPr>
          <w:p w14:paraId="55AC9179" w14:textId="36CF87F3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目名稱</w:t>
            </w:r>
          </w:p>
          <w:p w14:paraId="5855A9FE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F4F4F4C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3EBAA726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9E46A3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5C539D" w:rsidRPr="005C539D" w14:paraId="48C11D2C" w14:textId="77777777" w:rsidTr="00CD35F6">
        <w:tc>
          <w:tcPr>
            <w:tcW w:w="3805" w:type="dxa"/>
          </w:tcPr>
          <w:p w14:paraId="2B10697D" w14:textId="77777777" w:rsidR="00D07F5D" w:rsidRPr="005C539D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5C539D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5C539D" w:rsidRDefault="00D07F5D" w:rsidP="00651C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5C539D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E93238"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G</w:t>
            </w: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5C539D" w:rsidRPr="005C539D" w14:paraId="7D88FA34" w14:textId="77777777" w:rsidTr="00CD35F6">
        <w:tc>
          <w:tcPr>
            <w:tcW w:w="3805" w:type="dxa"/>
          </w:tcPr>
          <w:p w14:paraId="5E304FB5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特選內需高收益指數(昨日)</w:t>
            </w:r>
          </w:p>
          <w:p w14:paraId="3388FF8C" w14:textId="3CE3B7A5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(</w:t>
            </w:r>
            <w:r w:rsidR="007A095B"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特選內需高收益指數(收盤)</w:t>
            </w:r>
          </w:p>
          <w:p w14:paraId="0AF39574" w14:textId="020A3A83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5C539D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特選內需高收益指數漲跌註記 </w:t>
            </w:r>
          </w:p>
          <w:p w14:paraId="74743322" w14:textId="3028DEA2" w:rsidR="007A095B" w:rsidRPr="005C539D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15-  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5C539D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 </w:t>
            </w:r>
          </w:p>
          <w:p w14:paraId="0C52D79C" w14:textId="18F5BF40" w:rsidR="007A095B" w:rsidRPr="005C539D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16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67C93A9F" w14:textId="7B643EC1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5C539D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27AE43F6" w14:textId="40C7B731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5C539D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3B842E9E" w14:textId="77777777" w:rsidTr="00BE4B44">
        <w:tc>
          <w:tcPr>
            <w:tcW w:w="3805" w:type="dxa"/>
            <w:tcBorders>
              <w:bottom w:val="single" w:sz="6" w:space="0" w:color="000000"/>
            </w:tcBorders>
            <w:shd w:val="clear" w:color="auto" w:fill="auto"/>
          </w:tcPr>
          <w:p w14:paraId="33327DF4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指數漲跌註記 </w:t>
            </w:r>
          </w:p>
          <w:p w14:paraId="7942BFD6" w14:textId="45E7C110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  <w:shd w:val="clear" w:color="auto" w:fill="auto"/>
          </w:tcPr>
          <w:p w14:paraId="10C67D44" w14:textId="72C1CF0E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  <w:shd w:val="clear" w:color="auto" w:fill="auto"/>
          </w:tcPr>
          <w:p w14:paraId="29C04B62" w14:textId="2A597055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37-   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auto"/>
          </w:tcPr>
          <w:p w14:paraId="5118B27C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A0F9508" w14:textId="77777777" w:rsidTr="00BE4B44">
        <w:tc>
          <w:tcPr>
            <w:tcW w:w="38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ED2BAD0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 </w:t>
            </w:r>
          </w:p>
          <w:p w14:paraId="58FD28A2" w14:textId="30DEA8ED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30CA267" w14:textId="10313C68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6BEEAD7" w14:textId="3D8857A1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38-   7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543EE0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5C539D" w:rsidRPr="005C539D" w14:paraId="6C1A2CED" w14:textId="77777777" w:rsidTr="00BE4B44">
        <w:tc>
          <w:tcPr>
            <w:tcW w:w="37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79590EDC" w14:textId="7997C871" w:rsidR="005D0BCB" w:rsidRPr="005C539D" w:rsidRDefault="003C4E65" w:rsidP="00551F63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臺灣中小型公司治理指數(昨日)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6" w:space="0" w:color="auto"/>
            </w:tcBorders>
          </w:tcPr>
          <w:p w14:paraId="689C0E6C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</w:tcPr>
          <w:p w14:paraId="45E232DB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45-   7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6" w:space="0" w:color="auto"/>
            </w:tcBorders>
          </w:tcPr>
          <w:p w14:paraId="11C5CB6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59BDEAAA" w14:textId="77777777" w:rsidTr="00BE4B44">
        <w:tc>
          <w:tcPr>
            <w:tcW w:w="3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6D2E07A" w14:textId="4B56F7EE" w:rsidR="00551F63" w:rsidRPr="005C539D" w:rsidRDefault="003C4E65" w:rsidP="00551F63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臺灣中小型公司治理指數(收盤)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TIP Taiwan Market Small/Mid cap Corporate Governance Index </w:t>
            </w:r>
            <w:r w:rsidR="00551F63" w:rsidRPr="005C539D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(C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lose)</w:t>
            </w:r>
          </w:p>
          <w:p w14:paraId="433A6480" w14:textId="501B0038" w:rsidR="005D0BCB" w:rsidRPr="005C539D" w:rsidRDefault="005D0BCB" w:rsidP="003C4E65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322E6BA0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39E3ACE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52-   7</w:t>
            </w:r>
          </w:p>
        </w:tc>
        <w:tc>
          <w:tcPr>
            <w:tcW w:w="2750" w:type="dxa"/>
            <w:tcBorders>
              <w:top w:val="single" w:sz="6" w:space="0" w:color="auto"/>
              <w:bottom w:val="single" w:sz="6" w:space="0" w:color="auto"/>
            </w:tcBorders>
          </w:tcPr>
          <w:p w14:paraId="6E6CA9E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8625DE6" w14:textId="77777777" w:rsidTr="00BE4B44">
        <w:tc>
          <w:tcPr>
            <w:tcW w:w="3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5369258" w14:textId="77777777" w:rsidR="00551F63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65E05200" w14:textId="43DC113A" w:rsidR="005D0BCB" w:rsidRPr="005C539D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 xml:space="preserve">TIP Taiwan Market Small/Mid cap Corporate Governance Index 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69B6A676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  <w:tcBorders>
              <w:top w:val="single" w:sz="6" w:space="0" w:color="auto"/>
            </w:tcBorders>
          </w:tcPr>
          <w:p w14:paraId="1F1CDC4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59-   1</w:t>
            </w:r>
            <w:bookmarkStart w:id="0" w:name="_GoBack"/>
            <w:bookmarkEnd w:id="0"/>
          </w:p>
        </w:tc>
        <w:tc>
          <w:tcPr>
            <w:tcW w:w="2750" w:type="dxa"/>
            <w:tcBorders>
              <w:top w:val="single" w:sz="6" w:space="0" w:color="auto"/>
            </w:tcBorders>
          </w:tcPr>
          <w:p w14:paraId="313A65D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5797A190" w14:textId="77777777" w:rsidTr="00BE4B44">
        <w:tc>
          <w:tcPr>
            <w:tcW w:w="3799" w:type="dxa"/>
            <w:tcBorders>
              <w:top w:val="single" w:sz="6" w:space="0" w:color="auto"/>
            </w:tcBorders>
          </w:tcPr>
          <w:p w14:paraId="4F8F790D" w14:textId="77777777" w:rsidR="00551F63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60B90423" w14:textId="78A1858F" w:rsidR="005D0BCB" w:rsidRPr="005C539D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>TIP Taiwan Market Small/Mid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1A7F1DBB" w14:textId="77777777" w:rsidTr="003C4E65">
        <w:tc>
          <w:tcPr>
            <w:tcW w:w="3799" w:type="dxa"/>
          </w:tcPr>
          <w:p w14:paraId="45CB0F24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臺灣IPO指數(昨</w:t>
            </w:r>
            <w:r w:rsidRPr="005C539D">
              <w:rPr>
                <w:rFonts w:ascii="標楷體" w:eastAsia="標楷體"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6F1DF14B" w14:textId="5A4BAEC6" w:rsidR="005D0BCB" w:rsidRPr="005C539D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1C5A26E3" w14:textId="77777777" w:rsidTr="003C4E65">
        <w:tc>
          <w:tcPr>
            <w:tcW w:w="3799" w:type="dxa"/>
          </w:tcPr>
          <w:p w14:paraId="4D9EB5FF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臺灣IPO指數(收</w:t>
            </w:r>
            <w:r w:rsidRPr="005C539D">
              <w:rPr>
                <w:rFonts w:ascii="標楷體" w:eastAsia="標楷體"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9A4414A" w14:textId="52CAFB58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B231ED1" w14:textId="77777777" w:rsidTr="003C4E65">
        <w:tc>
          <w:tcPr>
            <w:tcW w:w="3799" w:type="dxa"/>
          </w:tcPr>
          <w:p w14:paraId="4FBC007A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4992A09D" w14:textId="4D509B7F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453A967D" w14:textId="77777777" w:rsidTr="003C4E65">
        <w:tc>
          <w:tcPr>
            <w:tcW w:w="3799" w:type="dxa"/>
          </w:tcPr>
          <w:p w14:paraId="6E09E445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7D61FBCF" w14:textId="7A46D12E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7FA5B24E" w14:textId="77777777" w:rsidTr="003C4E65">
        <w:tc>
          <w:tcPr>
            <w:tcW w:w="3799" w:type="dxa"/>
          </w:tcPr>
          <w:p w14:paraId="534DDFE3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價值投資指數(昨</w:t>
            </w:r>
            <w:r w:rsidRPr="005C539D">
              <w:rPr>
                <w:rFonts w:ascii="標楷體" w:eastAsia="標楷體"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73AC1425" w14:textId="18161179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34299083" w14:textId="77777777" w:rsidTr="003C4E65">
        <w:tc>
          <w:tcPr>
            <w:tcW w:w="3799" w:type="dxa"/>
          </w:tcPr>
          <w:p w14:paraId="1D72D198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價值投資指數(收</w:t>
            </w:r>
            <w:r w:rsidRPr="005C539D">
              <w:rPr>
                <w:rFonts w:ascii="標楷體" w:eastAsia="標楷體"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2B64A48" w14:textId="18A4DC7A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651B5C8" w14:textId="77777777" w:rsidTr="003C4E65">
        <w:tc>
          <w:tcPr>
            <w:tcW w:w="3799" w:type="dxa"/>
          </w:tcPr>
          <w:p w14:paraId="222A6003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3999CA75" w14:textId="09633CD5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103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6376DA1C" w14:textId="77777777" w:rsidTr="003C4E65">
        <w:tc>
          <w:tcPr>
            <w:tcW w:w="3799" w:type="dxa"/>
          </w:tcPr>
          <w:p w14:paraId="6D567B2C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27B78BEE" w14:textId="392C364B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104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954F58B" w14:textId="77777777" w:rsidTr="003C4E65">
        <w:tc>
          <w:tcPr>
            <w:tcW w:w="3799" w:type="dxa"/>
          </w:tcPr>
          <w:p w14:paraId="619A600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6566913A" w14:textId="77777777" w:rsidTr="003C4E65">
        <w:tc>
          <w:tcPr>
            <w:tcW w:w="3799" w:type="dxa"/>
          </w:tcPr>
          <w:p w14:paraId="1DD6EB8D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5C539D" w:rsidRDefault="005E7760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</w:tbl>
    <w:p w14:paraId="2F258105" w14:textId="67B2101B" w:rsidR="005E7760" w:rsidRPr="005C539D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5C539D">
        <w:rPr>
          <w:color w:val="auto"/>
        </w:rPr>
        <w:br w:type="column"/>
      </w:r>
      <w:r w:rsidR="005E7760"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="005E7760" w:rsidRPr="005C539D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5E7760"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t>H</w:t>
      </w:r>
    </w:p>
    <w:p w14:paraId="725E4C48" w14:textId="6FDC1F78" w:rsidR="005D0BCB" w:rsidRPr="005C539D" w:rsidRDefault="005D0BCB" w:rsidP="005D0BCB">
      <w:pPr>
        <w:jc w:val="both"/>
        <w:rPr>
          <w:rFonts w:ascii="標楷體" w:eastAsia="標楷體"/>
          <w:color w:val="auto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5C539D" w:rsidRPr="005C539D" w14:paraId="5A3256DA" w14:textId="77777777" w:rsidTr="00660A2C">
        <w:tc>
          <w:tcPr>
            <w:tcW w:w="4172" w:type="dxa"/>
          </w:tcPr>
          <w:p w14:paraId="26A159B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位置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-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說明</w:t>
            </w:r>
          </w:p>
        </w:tc>
      </w:tr>
      <w:tr w:rsidR="005C539D" w:rsidRPr="005C539D" w14:paraId="0B47BEDA" w14:textId="77777777" w:rsidTr="00660A2C">
        <w:tc>
          <w:tcPr>
            <w:tcW w:w="4172" w:type="dxa"/>
          </w:tcPr>
          <w:p w14:paraId="583ACBB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“</w:t>
            </w:r>
            <w:r w:rsidRPr="005C539D">
              <w:rPr>
                <w:rFonts w:ascii="標楷體" w:eastAsia="標楷體"/>
                <w:b/>
                <w:bCs/>
                <w:color w:val="auto"/>
                <w:sz w:val="28"/>
                <w:shd w:val="pct15" w:color="auto" w:fill="FFFFFF"/>
              </w:rPr>
              <w:t>H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”</w:t>
            </w:r>
          </w:p>
        </w:tc>
      </w:tr>
      <w:tr w:rsidR="005C539D" w:rsidRPr="005C539D" w14:paraId="0F588F39" w14:textId="77777777" w:rsidTr="00660A2C">
        <w:tc>
          <w:tcPr>
            <w:tcW w:w="4172" w:type="dxa"/>
          </w:tcPr>
          <w:p w14:paraId="6D91075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A71717C" w14:textId="29DE15A2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CB9E0B1" w14:textId="77777777" w:rsidTr="00660A2C">
        <w:tc>
          <w:tcPr>
            <w:tcW w:w="4172" w:type="dxa"/>
          </w:tcPr>
          <w:p w14:paraId="7748A7A9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7B2964" w14:textId="47F0B8EC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C732F2E" w14:textId="77777777" w:rsidTr="00660A2C">
        <w:tc>
          <w:tcPr>
            <w:tcW w:w="4172" w:type="dxa"/>
          </w:tcPr>
          <w:p w14:paraId="23AE9A0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11EDD340" w14:textId="78F3241A" w:rsidR="005D0BCB" w:rsidRPr="005C539D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15-  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1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351383B0" w14:textId="77777777" w:rsidTr="00660A2C">
        <w:tc>
          <w:tcPr>
            <w:tcW w:w="4172" w:type="dxa"/>
          </w:tcPr>
          <w:p w14:paraId="3E62AA2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69E5EB79" w14:textId="3525FC31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16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6FFA0CF" w14:textId="77777777" w:rsidTr="00660A2C">
        <w:tc>
          <w:tcPr>
            <w:tcW w:w="4172" w:type="dxa"/>
          </w:tcPr>
          <w:p w14:paraId="1B847708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昨日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8AFC589" w14:textId="70F6921F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69F09E88" w14:textId="77777777" w:rsidTr="00660A2C">
        <w:tc>
          <w:tcPr>
            <w:tcW w:w="4172" w:type="dxa"/>
          </w:tcPr>
          <w:p w14:paraId="2B0E0898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收盤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7C92D45" w14:textId="1DB7E13A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65E9DE2" w14:textId="77777777" w:rsidTr="00660A2C">
        <w:tc>
          <w:tcPr>
            <w:tcW w:w="4172" w:type="dxa"/>
          </w:tcPr>
          <w:p w14:paraId="110F9A5E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指數註記</w:t>
            </w:r>
          </w:p>
          <w:p w14:paraId="4EFEAA89" w14:textId="748D5106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393523DF" w14:textId="77777777" w:rsidTr="00660A2C">
        <w:tc>
          <w:tcPr>
            <w:tcW w:w="4172" w:type="dxa"/>
          </w:tcPr>
          <w:p w14:paraId="00D2C87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指數漲跌</w:t>
            </w:r>
          </w:p>
          <w:p w14:paraId="26DBE8BB" w14:textId="6859AE44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41ED14C" w14:textId="77777777" w:rsidTr="00660A2C">
        <w:tc>
          <w:tcPr>
            <w:tcW w:w="4172" w:type="dxa"/>
          </w:tcPr>
          <w:p w14:paraId="54CF332E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6ADE60C" w14:textId="74ABAD0F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BA04FC6" w14:textId="77777777" w:rsidTr="00660A2C">
        <w:tc>
          <w:tcPr>
            <w:tcW w:w="4172" w:type="dxa"/>
          </w:tcPr>
          <w:p w14:paraId="3059E0C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D50280D" w14:textId="71EABBC8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5A1BEF2F" w14:textId="77777777" w:rsidTr="00660A2C">
        <w:tc>
          <w:tcPr>
            <w:tcW w:w="4172" w:type="dxa"/>
          </w:tcPr>
          <w:p w14:paraId="1B0A7A6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021588A" w14:textId="194F908B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2376805" w14:textId="77777777" w:rsidTr="00660A2C">
        <w:tc>
          <w:tcPr>
            <w:tcW w:w="4172" w:type="dxa"/>
          </w:tcPr>
          <w:p w14:paraId="4B75F857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7CB3D714" w14:textId="056F027B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lastRenderedPageBreak/>
              <w:t xml:space="preserve">Net Chang of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12F1714C" w14:textId="77777777" w:rsidTr="00660A2C">
        <w:tc>
          <w:tcPr>
            <w:tcW w:w="4172" w:type="dxa"/>
          </w:tcPr>
          <w:p w14:paraId="120F8E4E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29E6A1F" w14:textId="72FF1CA2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1D9659D" w14:textId="77777777" w:rsidTr="00660A2C">
        <w:tc>
          <w:tcPr>
            <w:tcW w:w="4172" w:type="dxa"/>
          </w:tcPr>
          <w:p w14:paraId="5861579F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9419BF" w14:textId="3937AE82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D941525" w14:textId="77777777" w:rsidTr="00660A2C">
        <w:tc>
          <w:tcPr>
            <w:tcW w:w="4172" w:type="dxa"/>
          </w:tcPr>
          <w:p w14:paraId="524D41BA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0C1BDE2D" w14:textId="780D0C57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5C05C81" w14:textId="77777777" w:rsidTr="00660A2C">
        <w:tc>
          <w:tcPr>
            <w:tcW w:w="4172" w:type="dxa"/>
          </w:tcPr>
          <w:p w14:paraId="601BED35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44FC1D6F" w14:textId="5283B835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C4DF4BC" w14:textId="77777777" w:rsidTr="00660A2C">
        <w:tc>
          <w:tcPr>
            <w:tcW w:w="4172" w:type="dxa"/>
          </w:tcPr>
          <w:p w14:paraId="31424E4E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3FA967C0" w14:textId="78161D4A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Small/Mid-Cap Representative 300 Total Return Index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8AE9B49" w14:textId="77777777" w:rsidTr="00660A2C">
        <w:tc>
          <w:tcPr>
            <w:tcW w:w="4172" w:type="dxa"/>
          </w:tcPr>
          <w:p w14:paraId="41A4EA5F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5B2A543" w14:textId="07A08463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15E043CF" w14:textId="77777777" w:rsidTr="00660A2C">
        <w:tc>
          <w:tcPr>
            <w:tcW w:w="4172" w:type="dxa"/>
          </w:tcPr>
          <w:p w14:paraId="75252F8A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D882EA3" w14:textId="3A1E18E6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103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0C9136A" w14:textId="77777777" w:rsidTr="00660A2C">
        <w:tc>
          <w:tcPr>
            <w:tcW w:w="4172" w:type="dxa"/>
          </w:tcPr>
          <w:p w14:paraId="0CF17744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5ED8DE7D" w14:textId="1B737356" w:rsidR="007F60B5" w:rsidRPr="005C539D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104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E50E60E" w14:textId="77777777" w:rsidTr="00660A2C">
        <w:tc>
          <w:tcPr>
            <w:tcW w:w="4172" w:type="dxa"/>
          </w:tcPr>
          <w:p w14:paraId="5CFA8FC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5C539D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auto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FA75" w14:textId="77777777" w:rsidR="001A0BFC" w:rsidRDefault="001A0BFC" w:rsidP="00C1252D">
      <w:r>
        <w:separator/>
      </w:r>
    </w:p>
  </w:endnote>
  <w:endnote w:type="continuationSeparator" w:id="0">
    <w:p w14:paraId="2F27AEA3" w14:textId="77777777" w:rsidR="001A0BFC" w:rsidRDefault="001A0BF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4650" w14:textId="77777777" w:rsidR="001A0BFC" w:rsidRDefault="001A0BFC" w:rsidP="00C1252D">
      <w:r>
        <w:separator/>
      </w:r>
    </w:p>
  </w:footnote>
  <w:footnote w:type="continuationSeparator" w:id="0">
    <w:p w14:paraId="73DEB1AB" w14:textId="77777777" w:rsidR="001A0BFC" w:rsidRDefault="001A0BF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6B8C"/>
    <w:rsid w:val="00187DBF"/>
    <w:rsid w:val="001A0BFC"/>
    <w:rsid w:val="001A2528"/>
    <w:rsid w:val="001D2FB4"/>
    <w:rsid w:val="001F5932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4F3B9D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C539D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9519E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93AAF"/>
    <w:rsid w:val="008F41A3"/>
    <w:rsid w:val="009218B4"/>
    <w:rsid w:val="009427A6"/>
    <w:rsid w:val="00946391"/>
    <w:rsid w:val="0096267D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2D92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D3C30"/>
    <w:rsid w:val="00BE3215"/>
    <w:rsid w:val="00BE4B44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84CCC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C6469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774A-917E-417A-A30E-1D812C6A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3432</Words>
  <Characters>19569</Characters>
  <Application>Microsoft Office Word</Application>
  <DocSecurity>0</DocSecurity>
  <Lines>163</Lines>
  <Paragraphs>45</Paragraphs>
  <ScaleCrop>false</ScaleCrop>
  <Company>TWSE 臺灣證券交易所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楊毓才</cp:lastModifiedBy>
  <cp:revision>5</cp:revision>
  <cp:lastPrinted>2018-11-28T07:21:00Z</cp:lastPrinted>
  <dcterms:created xsi:type="dcterms:W3CDTF">2021-03-15T09:44:00Z</dcterms:created>
  <dcterms:modified xsi:type="dcterms:W3CDTF">2021-04-26T07:50:00Z</dcterms:modified>
</cp:coreProperties>
</file>