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186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8A56D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8)</w:t>
            </w:r>
          </w:p>
        </w:tc>
        <w:tc>
          <w:tcPr>
            <w:tcW w:w="2359" w:type="dxa"/>
          </w:tcPr>
          <w:p w:rsidR="008A56DD" w:rsidRPr="00841B93" w:rsidRDefault="008432B8" w:rsidP="008432B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8</w:t>
            </w:r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Pr="00C70CD7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  <w:p w:rsidR="0066314B" w:rsidRDefault="0066314B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66314B" w:rsidRPr="00841B93" w:rsidRDefault="0066314B" w:rsidP="0063530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="000225E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逐筆交易中間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當一個委託產生不同價位成交時，中間委託價量不予表示(揭示五檔數值均以”0”表示)</w:t>
            </w:r>
            <w:r w:rsidR="001555F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1555F1">
              <w:t xml:space="preserve"> 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Remarks on the intermediate price of </w:t>
            </w:r>
            <w:r w:rsidR="001555F1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 w:rsidR="001555F1" w:rsidRPr="009F6106">
              <w:rPr>
                <w:rFonts w:ascii="微軟正黑體" w:eastAsia="微軟正黑體" w:hAnsi="微軟正黑體"/>
                <w:sz w:val="28"/>
                <w:szCs w:val="28"/>
              </w:rPr>
              <w:t>ontinuous trading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 (when an order produces a deal at different prices, the intermediate order price and volume </w:t>
            </w:r>
            <w:r w:rsidR="00E07928">
              <w:rPr>
                <w:rFonts w:ascii="微軟正黑體" w:eastAsia="微軟正黑體" w:hAnsi="微軟正黑體"/>
                <w:sz w:val="28"/>
                <w:szCs w:val="28"/>
              </w:rPr>
              <w:t>will</w:t>
            </w:r>
            <w:r w:rsidR="00635304">
              <w:rPr>
                <w:rFonts w:ascii="微軟正黑體" w:eastAsia="微軟正黑體" w:hAnsi="微軟正黑體"/>
                <w:sz w:val="28"/>
                <w:szCs w:val="28"/>
              </w:rPr>
              <w:t xml:space="preserve"> not displayed </w:t>
            </w:r>
            <w:r w:rsidR="00635304">
              <w:rPr>
                <w:rFonts w:hint="eastAsia"/>
              </w:rPr>
              <w:t xml:space="preserve"> </w:t>
            </w:r>
            <w:r w:rsidR="00635304" w:rsidRPr="00635304">
              <w:rPr>
                <w:rFonts w:ascii="微軟正黑體" w:eastAsia="微軟正黑體" w:hAnsi="微軟正黑體" w:hint="eastAsia"/>
                <w:sz w:val="28"/>
                <w:szCs w:val="28"/>
              </w:rPr>
              <w:t>(the “5 Occurs Buy Price and Volume “ field all shows  "0").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982EC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(買進)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33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157E2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38778A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34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38778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檔位數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9F6106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105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漲跌停註記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9F6106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106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/Space: Normal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R: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Limit-up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F: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跌停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/Limit-down</w:t>
            </w:r>
          </w:p>
        </w:tc>
      </w:tr>
      <w:tr w:rsidR="00157E2A" w:rsidRPr="00C70CD7" w:rsidTr="00F76AE3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157E2A" w:rsidRPr="00826A04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107</w:t>
            </w:r>
            <w:r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157E2A" w:rsidRPr="00826A04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揭示日期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841B93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177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841B93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186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9F6106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9F6106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2020/04/23</w:t>
            </w:r>
          </w:p>
        </w:tc>
        <w:tc>
          <w:tcPr>
            <w:tcW w:w="6662" w:type="dxa"/>
          </w:tcPr>
          <w:p w:rsidR="00C70CD7" w:rsidRPr="00056A67" w:rsidRDefault="009F6106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逐筆交易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6A" w:rsidRDefault="00B71A6A" w:rsidP="00C1252D">
      <w:r>
        <w:separator/>
      </w:r>
    </w:p>
  </w:endnote>
  <w:endnote w:type="continuationSeparator" w:id="0">
    <w:p w:rsidR="00B71A6A" w:rsidRDefault="00B71A6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6A" w:rsidRDefault="00B71A6A" w:rsidP="00C1252D">
      <w:r>
        <w:separator/>
      </w:r>
    </w:p>
  </w:footnote>
  <w:footnote w:type="continuationSeparator" w:id="0">
    <w:p w:rsidR="00B71A6A" w:rsidRDefault="00B71A6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25E9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27B2A"/>
    <w:rsid w:val="001555F1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F70D6"/>
    <w:rsid w:val="002423E4"/>
    <w:rsid w:val="00251336"/>
    <w:rsid w:val="0025208D"/>
    <w:rsid w:val="00260906"/>
    <w:rsid w:val="002630D2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7B43"/>
    <w:rsid w:val="004A395A"/>
    <w:rsid w:val="004B1A78"/>
    <w:rsid w:val="004B22BA"/>
    <w:rsid w:val="004C2566"/>
    <w:rsid w:val="004C534C"/>
    <w:rsid w:val="004D49A5"/>
    <w:rsid w:val="004D60F2"/>
    <w:rsid w:val="004F534C"/>
    <w:rsid w:val="00505227"/>
    <w:rsid w:val="00521966"/>
    <w:rsid w:val="00526DC5"/>
    <w:rsid w:val="0053696A"/>
    <w:rsid w:val="00556BC5"/>
    <w:rsid w:val="00576E3D"/>
    <w:rsid w:val="00586797"/>
    <w:rsid w:val="00600C17"/>
    <w:rsid w:val="00603F94"/>
    <w:rsid w:val="006233A6"/>
    <w:rsid w:val="00633782"/>
    <w:rsid w:val="00635304"/>
    <w:rsid w:val="006529BE"/>
    <w:rsid w:val="0066314B"/>
    <w:rsid w:val="00677B27"/>
    <w:rsid w:val="00690138"/>
    <w:rsid w:val="006C62E4"/>
    <w:rsid w:val="006F2FD9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9F6106"/>
    <w:rsid w:val="00A00C47"/>
    <w:rsid w:val="00A0193E"/>
    <w:rsid w:val="00A62128"/>
    <w:rsid w:val="00A72A8B"/>
    <w:rsid w:val="00AB6663"/>
    <w:rsid w:val="00AB741E"/>
    <w:rsid w:val="00AC1C9B"/>
    <w:rsid w:val="00AE7668"/>
    <w:rsid w:val="00B23174"/>
    <w:rsid w:val="00B703DB"/>
    <w:rsid w:val="00B71A6A"/>
    <w:rsid w:val="00B75B6C"/>
    <w:rsid w:val="00BF25A0"/>
    <w:rsid w:val="00BF286B"/>
    <w:rsid w:val="00C1252D"/>
    <w:rsid w:val="00C15BD3"/>
    <w:rsid w:val="00C439A7"/>
    <w:rsid w:val="00C70CD7"/>
    <w:rsid w:val="00CA2280"/>
    <w:rsid w:val="00CA6006"/>
    <w:rsid w:val="00CB36E7"/>
    <w:rsid w:val="00CF2ADB"/>
    <w:rsid w:val="00CF7F3D"/>
    <w:rsid w:val="00D049A1"/>
    <w:rsid w:val="00D16288"/>
    <w:rsid w:val="00D4171B"/>
    <w:rsid w:val="00D743BD"/>
    <w:rsid w:val="00D937F3"/>
    <w:rsid w:val="00DD4865"/>
    <w:rsid w:val="00DE37CC"/>
    <w:rsid w:val="00E04B7D"/>
    <w:rsid w:val="00E07928"/>
    <w:rsid w:val="00E4687F"/>
    <w:rsid w:val="00E51C5C"/>
    <w:rsid w:val="00E74494"/>
    <w:rsid w:val="00E92DE1"/>
    <w:rsid w:val="00E96BB3"/>
    <w:rsid w:val="00EB3810"/>
    <w:rsid w:val="00EC081B"/>
    <w:rsid w:val="00F53019"/>
    <w:rsid w:val="00F64EF1"/>
    <w:rsid w:val="00F6730F"/>
    <w:rsid w:val="00F71548"/>
    <w:rsid w:val="00F906D1"/>
    <w:rsid w:val="00F9555A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3425-2811-417B-80C1-A2B3733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1408</Characters>
  <Application>Microsoft Office Word</Application>
  <DocSecurity>0</DocSecurity>
  <Lines>11</Lines>
  <Paragraphs>3</Paragraphs>
  <ScaleCrop>false</ScaleCrop>
  <Company>TWSE 臺灣證券交易所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2018-11-26T08:17:00Z</cp:lastPrinted>
  <dcterms:created xsi:type="dcterms:W3CDTF">2020-07-31T08:39:00Z</dcterms:created>
  <dcterms:modified xsi:type="dcterms:W3CDTF">2020-07-31T08:39:00Z</dcterms:modified>
</cp:coreProperties>
</file>