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090E39">
        <w:rPr>
          <w:rFonts w:ascii="微軟正黑體" w:eastAsia="微軟正黑體" w:hAnsi="微軟正黑體" w:cs="標楷體" w:hint="eastAsia"/>
          <w:sz w:val="28"/>
          <w:szCs w:val="28"/>
        </w:rPr>
        <w:t>委託</w:t>
      </w:r>
      <w:r w:rsidR="00526DC5">
        <w:rPr>
          <w:rFonts w:ascii="微軟正黑體" w:eastAsia="微軟正黑體" w:hAnsi="微軟正黑體" w:cs="標楷體" w:hint="eastAsia"/>
          <w:sz w:val="28"/>
          <w:szCs w:val="28"/>
        </w:rPr>
        <w:t>檔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090E39" w:rsidRPr="00090E39">
        <w:rPr>
          <w:rFonts w:ascii="微軟正黑體" w:eastAsia="微軟正黑體" w:hAnsi="微軟正黑體" w:cs="標楷體"/>
          <w:sz w:val="28"/>
          <w:szCs w:val="28"/>
        </w:rPr>
        <w:t>Order book log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90E39" w:rsidRPr="00090E39">
        <w:rPr>
          <w:rFonts w:ascii="微軟正黑體" w:eastAsia="微軟正黑體" w:hAnsi="微軟正黑體" w:cs="標楷體" w:hint="eastAsia"/>
          <w:sz w:val="28"/>
          <w:szCs w:val="28"/>
        </w:rPr>
        <w:t>odr</w:t>
      </w:r>
      <w:r w:rsidR="00CB36E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90E39">
        <w:rPr>
          <w:rFonts w:ascii="微軟正黑體" w:eastAsia="微軟正黑體" w:hAnsi="微軟正黑體" w:cs="標楷體"/>
          <w:sz w:val="28"/>
          <w:szCs w:val="28"/>
        </w:rPr>
        <w:t>odr</w:t>
      </w:r>
      <w:r w:rsidR="00CB36E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6A04">
        <w:rPr>
          <w:rFonts w:ascii="微軟正黑體" w:eastAsia="微軟正黑體" w:hAnsi="微軟正黑體" w:cs="標楷體"/>
          <w:sz w:val="28"/>
          <w:szCs w:val="28"/>
        </w:rPr>
        <w:t>59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委託日期</w:t>
            </w:r>
          </w:p>
          <w:p w:rsidR="00841B93" w:rsidRPr="00E37016" w:rsidRDefault="001B647B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Order </w:t>
            </w:r>
            <w:r w:rsidR="004C534C" w:rsidRPr="004C534C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841B93" w:rsidRPr="00841B93" w:rsidRDefault="004C2566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690138" w:rsidRPr="00C70CD7" w:rsidRDefault="0069013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DC323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841B93"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CA600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買賣別</w:t>
            </w:r>
          </w:p>
          <w:p w:rsidR="00841B93" w:rsidRPr="00841B93" w:rsidRDefault="00F6730F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6730F">
              <w:rPr>
                <w:rFonts w:ascii="微軟正黑體" w:eastAsia="微軟正黑體" w:hAnsi="微軟正黑體" w:cs="標楷體"/>
                <w:sz w:val="28"/>
                <w:szCs w:val="28"/>
              </w:rPr>
              <w:t>BUY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6730F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</w:p>
        </w:tc>
        <w:tc>
          <w:tcPr>
            <w:tcW w:w="1468" w:type="dxa"/>
          </w:tcPr>
          <w:p w:rsidR="00841B93" w:rsidRP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Default="002E666F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B：買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A6F40" w:rsidRPr="00CA6006">
              <w:rPr>
                <w:rFonts w:ascii="微軟正黑體" w:eastAsia="微軟正黑體" w:hAnsi="微軟正黑體" w:cs="標楷體"/>
                <w:sz w:val="28"/>
                <w:szCs w:val="28"/>
              </w:rPr>
              <w:t>BUY</w:t>
            </w: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</w:p>
          <w:p w:rsidR="00841B93" w:rsidRPr="00C70CD7" w:rsidRDefault="002E666F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S：賣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6006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</w:p>
        </w:tc>
      </w:tr>
      <w:tr w:rsidR="00841B93" w:rsidRPr="00C70CD7" w:rsidTr="00DC1040">
        <w:tc>
          <w:tcPr>
            <w:tcW w:w="3805" w:type="dxa"/>
          </w:tcPr>
          <w:p w:rsidR="000E79B6" w:rsidRPr="000E79B6" w:rsidRDefault="000E79B6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交易種類代號</w:t>
            </w:r>
          </w:p>
          <w:p w:rsidR="00A72A8B" w:rsidRDefault="00F906D1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A72A8B" w:rsidRPr="00A72A8B">
              <w:rPr>
                <w:rFonts w:ascii="微軟正黑體" w:eastAsia="微軟正黑體" w:hAnsi="微軟正黑體" w:cs="標楷體"/>
                <w:sz w:val="28"/>
                <w:szCs w:val="28"/>
              </w:rPr>
              <w:t>rade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ype Code</w:t>
            </w:r>
          </w:p>
          <w:p w:rsidR="00F906D1" w:rsidRPr="00841B93" w:rsidRDefault="00F906D1" w:rsidP="00F906D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841B93" w:rsidRP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r w:rsidR="000E79B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Default="00F906D1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0：普通  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A6F40"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Regular Trad</w:t>
            </w:r>
            <w:r w:rsidR="007A6F40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7A6F40" w:rsidRDefault="00F906D1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1：鉅額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A6F40"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Block Trad</w:t>
            </w:r>
            <w:r w:rsidR="007A6F40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F906D1" w:rsidRDefault="00F906D1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2：零股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A6F40"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Odd-lot Trad</w:t>
            </w:r>
            <w:r w:rsidR="007A6F40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841B93" w:rsidRPr="00841B93" w:rsidRDefault="00F906D1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t xml:space="preserve"> 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</w:t>
            </w:r>
            <w:r w:rsidR="000E79B6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時間</w:t>
            </w:r>
          </w:p>
          <w:p w:rsidR="00841B93" w:rsidRP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rder</w:t>
            </w:r>
            <w:r w:rsidR="007738D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Time</w:t>
            </w:r>
          </w:p>
        </w:tc>
        <w:tc>
          <w:tcPr>
            <w:tcW w:w="1468" w:type="dxa"/>
          </w:tcPr>
          <w:p w:rsidR="00841B93" w:rsidRPr="00841B93" w:rsidRDefault="000E79B6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08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280870" w:rsidRDefault="00AE7668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成交及委託檔連結代碼二</w:t>
            </w:r>
          </w:p>
          <w:p w:rsidR="00841B93" w:rsidRPr="00841B93" w:rsidRDefault="00280870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Order Number</w:t>
            </w:r>
            <w:r w:rsidR="00EB3810">
              <w:rPr>
                <w:rFonts w:ascii="新細明體" w:eastAsia="新細明體" w:hAnsi="新細明體" w:cs="標楷體" w:hint="eastAsia"/>
                <w:sz w:val="28"/>
                <w:szCs w:val="28"/>
              </w:rPr>
              <w:t>Ⅱ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610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Default="0028087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該證券商委託書編號。因委託與成交為一對多關係，如有需要知道該筆委託的相</w:t>
            </w:r>
            <w:r w:rsidRP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對應成交紀錄，可用此欄位連接。(但因提供的成交資料已經過錯帳調整與綜合帳戶重分配作業，並非每一筆成交資料都有相對應的委託)。</w:t>
            </w:r>
          </w:p>
          <w:p w:rsidR="002E58B3" w:rsidRPr="00841B93" w:rsidRDefault="002E58B3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The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>serial number of the brokerage order ticket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.</w:t>
            </w:r>
            <w:r>
              <w:t xml:space="preserve">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>Since the commission and the transaction are one-to-many, if you need to know the corresponding transaction record of the commission, you can use this field to connect.</w:t>
            </w:r>
            <w:r w:rsidR="00995B1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However, </w:t>
            </w:r>
            <w:r w:rsidR="00E92DE1" w:rsidRPr="00E92D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out-trade </w:t>
            </w:r>
            <w:r w:rsidR="00E92DE1">
              <w:rPr>
                <w:rFonts w:ascii="微軟正黑體" w:eastAsia="微軟正黑體" w:hAnsi="微軟正黑體" w:cs="標楷體"/>
                <w:sz w:val="28"/>
                <w:szCs w:val="28"/>
              </w:rPr>
              <w:t>had</w:t>
            </w:r>
            <w:r w:rsidR="00E92DE1" w:rsidRPr="00E92D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carried out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and the </w:t>
            </w:r>
            <w:r w:rsidR="001A77BB" w:rsidRPr="001A77BB">
              <w:rPr>
                <w:rFonts w:ascii="微軟正黑體" w:eastAsia="微軟正黑體" w:hAnsi="微軟正黑體" w:cs="標楷體"/>
                <w:sz w:val="28"/>
                <w:szCs w:val="28"/>
              </w:rPr>
              <w:t>omnibus accounts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95B1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was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re-allocated, </w:t>
            </w:r>
            <w:r w:rsidR="00995B1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so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>not every transaction has a corresponding entrustment.</w:t>
            </w:r>
          </w:p>
        </w:tc>
      </w:tr>
      <w:tr w:rsidR="00826A04" w:rsidRPr="00C70CD7" w:rsidTr="00DC1040">
        <w:tc>
          <w:tcPr>
            <w:tcW w:w="3805" w:type="dxa"/>
          </w:tcPr>
          <w:p w:rsidR="00826A04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更改後交易代號</w:t>
            </w:r>
          </w:p>
          <w:p w:rsidR="004D489F" w:rsidRPr="00AE7668" w:rsidRDefault="004D489F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Changed Trade Code</w:t>
            </w:r>
          </w:p>
        </w:tc>
        <w:tc>
          <w:tcPr>
            <w:tcW w:w="1468" w:type="dxa"/>
          </w:tcPr>
          <w:p w:rsidR="00826A04" w:rsidRDefault="001B647B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26A04" w:rsidRPr="00841B93" w:rsidRDefault="00303468" w:rsidP="003034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30</w:t>
            </w:r>
            <w:r w:rsidR="001B64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826A04" w:rsidRPr="00826A04" w:rsidRDefault="00826A04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1、2、3：買進</w:t>
            </w:r>
            <w:r w:rsidR="00487B4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/B</w:t>
            </w:r>
            <w:r w:rsidR="00487B43">
              <w:rPr>
                <w:rFonts w:ascii="微軟正黑體" w:eastAsia="微軟正黑體" w:hAnsi="微軟正黑體" w:cs="標楷體"/>
                <w:sz w:val="28"/>
                <w:szCs w:val="28"/>
              </w:rPr>
              <w:t>uy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、買進後改量</w:t>
            </w:r>
            <w:r w:rsidR="00487B4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76E3D">
              <w:rPr>
                <w:rFonts w:ascii="微軟正黑體" w:eastAsia="微軟正黑體" w:hAnsi="微軟正黑體" w:cs="標楷體"/>
                <w:sz w:val="28"/>
                <w:szCs w:val="28"/>
              </w:rPr>
              <w:t>A</w:t>
            </w:r>
            <w:r w:rsidR="00576E3D" w:rsidRPr="00576E3D">
              <w:rPr>
                <w:rFonts w:ascii="微軟正黑體" w:eastAsia="微軟正黑體" w:hAnsi="微軟正黑體" w:cs="標楷體"/>
                <w:sz w:val="28"/>
                <w:szCs w:val="28"/>
              </w:rPr>
              <w:t>djust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、買進後註銷</w:t>
            </w:r>
            <w:r w:rsidR="00576E3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76E3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31B8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="00431B85">
              <w:rPr>
                <w:rFonts w:ascii="微軟正黑體" w:eastAsia="微軟正黑體" w:hAnsi="微軟正黑體" w:cs="標楷體"/>
                <w:sz w:val="28"/>
                <w:szCs w:val="28"/>
              </w:rPr>
              <w:t>ancel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；</w:t>
            </w:r>
          </w:p>
          <w:p w:rsidR="00826A04" w:rsidRPr="00C70CD7" w:rsidRDefault="00826A04" w:rsidP="00431B8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4、5、6：賣出</w:t>
            </w:r>
            <w:r w:rsidR="009C610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9C6100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、賣出後改量</w:t>
            </w:r>
            <w:r w:rsidR="009C610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9C610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A</w:t>
            </w:r>
            <w:r w:rsidR="009C6100" w:rsidRPr="00576E3D">
              <w:rPr>
                <w:rFonts w:ascii="微軟正黑體" w:eastAsia="微軟正黑體" w:hAnsi="微軟正黑體" w:cs="標楷體"/>
                <w:sz w:val="28"/>
                <w:szCs w:val="28"/>
              </w:rPr>
              <w:t>djust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、賣出後註銷</w:t>
            </w:r>
            <w:r w:rsidR="00431B8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/C</w:t>
            </w:r>
            <w:r w:rsidR="00431B85">
              <w:rPr>
                <w:rFonts w:ascii="微軟正黑體" w:eastAsia="微軟正黑體" w:hAnsi="微軟正黑體" w:cs="標楷體"/>
                <w:sz w:val="28"/>
                <w:szCs w:val="28"/>
              </w:rPr>
              <w:t>ancel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</w:t>
            </w:r>
            <w:r w:rsidR="00AE7668"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價格</w:t>
            </w:r>
          </w:p>
          <w:p w:rsidR="00841B93" w:rsidRP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rder</w:t>
            </w:r>
            <w:r w:rsidR="00A0193E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Price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07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更改後股數</w:t>
            </w:r>
          </w:p>
          <w:p w:rsidR="00091D6B" w:rsidRPr="00AE7668" w:rsidRDefault="004400C2" w:rsidP="004400C2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Changed the </w:t>
            </w:r>
            <w:r w:rsidR="00091D6B"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Trade </w:t>
            </w:r>
            <w:r w:rsidR="00091D6B"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Volume</w:t>
            </w:r>
            <w:r w:rsidR="00091D6B"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AE7668" w:rsidRDefault="00AE7668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1B647B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841B93" w:rsidRDefault="00061089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3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 w:rsidR="001B647B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</w:p>
        </w:tc>
        <w:tc>
          <w:tcPr>
            <w:tcW w:w="2744" w:type="dxa"/>
          </w:tcPr>
          <w:p w:rsidR="00AE7668" w:rsidRDefault="00826A04" w:rsidP="004400C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S9(10)：S為正負號</w:t>
            </w:r>
            <w:r w:rsid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4400C2" w:rsidRP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±</w:t>
            </w:r>
            <w:r w:rsid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與十位數字</w:t>
            </w:r>
            <w:r w:rsid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/and 10 numbers</w:t>
            </w:r>
          </w:p>
          <w:p w:rsidR="004400C2" w:rsidRPr="00C70CD7" w:rsidRDefault="004400C2" w:rsidP="004400C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如為負號，代表刪單或改量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/         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If 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“,means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ancel or adjust.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P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委託種類代號</w:t>
            </w:r>
          </w:p>
          <w:p w:rsidR="00AE7668" w:rsidRPr="00AE7668" w:rsidRDefault="00E74494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Order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ype Code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9(01)</w:t>
            </w:r>
          </w:p>
        </w:tc>
        <w:tc>
          <w:tcPr>
            <w:tcW w:w="2359" w:type="dxa"/>
          </w:tcPr>
          <w:p w:rsidR="00AE7668" w:rsidRPr="00841B93" w:rsidRDefault="00061089" w:rsidP="00DE37CC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53696A" w:rsidRPr="00AE7668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0：現券</w:t>
            </w:r>
            <w:r w:rsidR="00E7449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E74494">
              <w:t xml:space="preserve">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Normal</w:t>
            </w:r>
          </w:p>
          <w:p w:rsidR="0053696A" w:rsidRPr="00AE7668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1：證金公司辦理融資</w:t>
            </w:r>
            <w:r w:rsidR="00E7449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E74494">
              <w:t xml:space="preserve">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Purchase on Margin</w:t>
            </w:r>
            <w:r w:rsid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F7FB8" w:rsidRPr="00E86219">
              <w:rPr>
                <w:rFonts w:ascii="微軟正黑體" w:eastAsia="微軟正黑體" w:hAnsi="微軟正黑體" w:cs="標楷體"/>
                <w:sz w:val="28"/>
                <w:szCs w:val="28"/>
              </w:rPr>
              <w:t>Via Securities Finance</w:t>
            </w:r>
          </w:p>
          <w:p w:rsidR="0053696A" w:rsidRPr="00AE7668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2：證金公司辦理融券</w:t>
            </w:r>
            <w:r w:rsidR="00776E4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76E44">
              <w:t xml:space="preserve"> </w:t>
            </w:r>
            <w:r w:rsidR="00776E44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776E44" w:rsidRPr="00776E4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hort </w:t>
            </w:r>
            <w:r w:rsidR="00776E44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8F7FB8">
              <w:rPr>
                <w:rFonts w:ascii="微軟正黑體" w:eastAsia="微軟正黑體" w:hAnsi="微軟正黑體" w:cs="標楷體"/>
                <w:sz w:val="28"/>
                <w:szCs w:val="28"/>
              </w:rPr>
              <w:t>ell</w:t>
            </w:r>
            <w:r w:rsidR="008F7FB8">
              <w:t xml:space="preserve"> 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Via Securities Finance</w:t>
            </w:r>
          </w:p>
          <w:p w:rsidR="0053696A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3：證券公司辦理融資</w:t>
            </w:r>
          </w:p>
          <w:p w:rsidR="00776E44" w:rsidRPr="00AE7668" w:rsidRDefault="00776E44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F7FB8">
              <w:t xml:space="preserve">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Purchase on Margin</w:t>
            </w:r>
            <w:r w:rsid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Via Securities Firms </w:t>
            </w:r>
          </w:p>
          <w:p w:rsidR="0053696A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4：證券公司辦理融券</w:t>
            </w:r>
          </w:p>
          <w:p w:rsidR="00E86219" w:rsidRDefault="008F7FB8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Short Sell</w:t>
            </w:r>
            <w:r w:rsidRPr="008F7FB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E86219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Via Securities Firms </w:t>
            </w:r>
          </w:p>
          <w:p w:rsidR="006F2FD9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5：借券賣出（一般）</w:t>
            </w:r>
            <w:r w:rsidR="0058679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86797">
              <w:t xml:space="preserve"> </w:t>
            </w:r>
            <w:r w:rsidR="00586797"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Security Lending</w:t>
            </w:r>
          </w:p>
          <w:p w:rsidR="0053696A" w:rsidRPr="00AE7668" w:rsidRDefault="00586797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6F2FD9">
              <w:rPr>
                <w:rFonts w:ascii="微軟正黑體" w:eastAsia="微軟正黑體" w:hAnsi="微軟正黑體" w:cs="標楷體"/>
                <w:sz w:val="28"/>
                <w:szCs w:val="28"/>
              </w:rPr>
              <w:t>N</w:t>
            </w:r>
            <w:r w:rsidR="006F2FD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o </w:t>
            </w:r>
            <w:r w:rsidR="006F2FD9" w:rsidRPr="006F2FD9">
              <w:rPr>
                <w:rFonts w:ascii="微軟正黑體" w:eastAsia="微軟正黑體" w:hAnsi="微軟正黑體" w:cs="標楷體"/>
                <w:sz w:val="28"/>
                <w:szCs w:val="28"/>
              </w:rPr>
              <w:t>Hedge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  <w:p w:rsidR="00586797" w:rsidRDefault="0053696A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6：借券賣出（避險）</w:t>
            </w:r>
            <w:r w:rsidR="0058679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86797">
              <w:t xml:space="preserve"> </w:t>
            </w:r>
            <w:r w:rsidR="00586797"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Security Lending</w:t>
            </w:r>
          </w:p>
          <w:p w:rsidR="00AE7668" w:rsidRPr="00C70CD7" w:rsidRDefault="0058679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Hedge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</w:tr>
      <w:tr w:rsidR="00A00C47" w:rsidRPr="00C70CD7" w:rsidTr="0048581C">
        <w:tc>
          <w:tcPr>
            <w:tcW w:w="3805" w:type="dxa"/>
          </w:tcPr>
          <w:p w:rsidR="00A00C47" w:rsidRDefault="00A00C47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下單通路註記</w:t>
            </w:r>
          </w:p>
          <w:p w:rsidR="00634BEF" w:rsidRPr="00634BEF" w:rsidRDefault="00634BEF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Notes of Investors’</w:t>
            </w:r>
            <w:r w:rsidRPr="00634BEF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Order</w:t>
            </w:r>
          </w:p>
          <w:p w:rsidR="004D489F" w:rsidRPr="00826A04" w:rsidRDefault="00634BEF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34BEF">
              <w:rPr>
                <w:rFonts w:ascii="微軟正黑體" w:eastAsia="微軟正黑體" w:hAnsi="微軟正黑體" w:cs="標楷體"/>
                <w:sz w:val="28"/>
                <w:szCs w:val="28"/>
              </w:rPr>
              <w:t>Channel</w:t>
            </w:r>
          </w:p>
        </w:tc>
        <w:tc>
          <w:tcPr>
            <w:tcW w:w="1468" w:type="dxa"/>
          </w:tcPr>
          <w:p w:rsidR="00A00C47" w:rsidRDefault="00DE37CC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</w:t>
            </w:r>
            <w:r w:rsidR="001B647B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>(01)</w:t>
            </w:r>
          </w:p>
        </w:tc>
        <w:tc>
          <w:tcPr>
            <w:tcW w:w="2359" w:type="dxa"/>
          </w:tcPr>
          <w:p w:rsidR="00A00C47" w:rsidRDefault="00303468" w:rsidP="001B647B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50</w:t>
            </w:r>
            <w:r w:rsidR="001B647B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【TMP protocol】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F039D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/Space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：一般委託</w:t>
            </w:r>
            <w:r w:rsidR="00F039D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A：自動化委託下單</w:t>
            </w:r>
            <w:r w:rsidR="00F039D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F039D2">
              <w:t xml:space="preserve"> </w:t>
            </w:r>
            <w:r w:rsidR="00F039D2">
              <w:rPr>
                <w:rFonts w:ascii="微軟正黑體" w:eastAsia="微軟正黑體" w:hAnsi="微軟正黑體" w:cs="標楷體"/>
                <w:sz w:val="28"/>
                <w:szCs w:val="28"/>
              </w:rPr>
              <w:t>Automatic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D：電子式專屬線路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/DMA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I：網際網路委託下單</w:t>
            </w:r>
            <w:r w:rsidR="00F039D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D17715">
              <w:rPr>
                <w:rFonts w:ascii="微軟正黑體" w:eastAsia="微軟正黑體" w:hAnsi="微軟正黑體" w:cs="標楷體"/>
                <w:sz w:val="28"/>
                <w:szCs w:val="28"/>
              </w:rPr>
              <w:t>Internet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V：語音下單</w:t>
            </w:r>
            <w:r w:rsidR="00D1771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634BEF">
              <w:rPr>
                <w:rFonts w:ascii="微軟正黑體" w:eastAsia="微軟正黑體" w:hAnsi="微軟正黑體" w:cs="標楷體"/>
                <w:sz w:val="28"/>
                <w:szCs w:val="28"/>
              </w:rPr>
              <w:t>Voice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P：應用程式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API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【FIX protocol】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1：一般委託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2：自動化委託下單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634BEF">
              <w:t xml:space="preserve"> </w:t>
            </w:r>
            <w:r w:rsidR="00634BEF">
              <w:rPr>
                <w:rFonts w:ascii="微軟正黑體" w:eastAsia="微軟正黑體" w:hAnsi="微軟正黑體" w:cs="標楷體"/>
                <w:sz w:val="28"/>
                <w:szCs w:val="28"/>
              </w:rPr>
              <w:t>Automatic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3：電子式專屬線路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/DMA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4：網際網路委託下單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634BEF">
              <w:rPr>
                <w:rFonts w:ascii="微軟正黑體" w:eastAsia="微軟正黑體" w:hAnsi="微軟正黑體" w:cs="標楷體"/>
                <w:sz w:val="28"/>
                <w:szCs w:val="28"/>
              </w:rPr>
              <w:t>Internet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5：語音下單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634BEF">
              <w:rPr>
                <w:rFonts w:ascii="微軟正黑體" w:eastAsia="微軟正黑體" w:hAnsi="微軟正黑體" w:cs="標楷體"/>
                <w:sz w:val="28"/>
                <w:szCs w:val="28"/>
              </w:rPr>
              <w:t>Voice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6：應用程式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API</w:t>
            </w:r>
          </w:p>
        </w:tc>
      </w:tr>
      <w:tr w:rsidR="00A00C47" w:rsidRPr="00C70CD7" w:rsidTr="0048581C">
        <w:tc>
          <w:tcPr>
            <w:tcW w:w="3805" w:type="dxa"/>
          </w:tcPr>
          <w:p w:rsidR="00A00C47" w:rsidRDefault="00061089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</w:t>
            </w:r>
            <w:r w:rsidR="00A00C47"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回報印表機</w:t>
            </w:r>
          </w:p>
          <w:p w:rsidR="00A00C47" w:rsidRPr="00AE7668" w:rsidRDefault="00061089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rder</w:t>
            </w:r>
            <w:r w:rsidR="00A00C4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Report Print</w:t>
            </w:r>
            <w:r w:rsidR="00A00C4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A00C47" w:rsidRDefault="00A00C47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9(04)</w:t>
            </w:r>
          </w:p>
        </w:tc>
        <w:tc>
          <w:tcPr>
            <w:tcW w:w="2359" w:type="dxa"/>
          </w:tcPr>
          <w:p w:rsidR="00A00C47" w:rsidRPr="00841B93" w:rsidRDefault="00303468" w:rsidP="00782F8E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51</w:t>
            </w:r>
            <w:r w:rsidR="00A00C4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4</w:t>
            </w:r>
          </w:p>
        </w:tc>
        <w:tc>
          <w:tcPr>
            <w:tcW w:w="2744" w:type="dxa"/>
          </w:tcPr>
          <w:p w:rsidR="00A00C47" w:rsidRPr="00C70CD7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Default="00831CE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投資人屬性</w:t>
            </w:r>
          </w:p>
          <w:p w:rsidR="00831CE8" w:rsidRPr="00AE7668" w:rsidRDefault="00831CE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Type of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Investor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AE7668" w:rsidRPr="00841B93" w:rsidRDefault="00061089" w:rsidP="00782F8E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8672DF" w:rsidRDefault="00831CE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M：投信基金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t xml:space="preserve"> </w:t>
            </w:r>
            <w:r w:rsidR="003D1797" w:rsidRPr="003D1797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</w:t>
            </w:r>
          </w:p>
          <w:p w:rsidR="008672DF" w:rsidRDefault="00831CE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F：外資</w:t>
            </w:r>
            <w:r w:rsidR="008672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t xml:space="preserve"> </w:t>
            </w:r>
            <w:r w:rsidR="008672DF" w:rsidRPr="008672DF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</w:t>
            </w:r>
          </w:p>
          <w:p w:rsidR="008672DF" w:rsidRDefault="00831CE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I：自然人 </w:t>
            </w:r>
            <w:r w:rsidR="008672DF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EB3810">
              <w:t xml:space="preserve"> </w:t>
            </w:r>
            <w:r w:rsidR="00EB3810" w:rsidRPr="00EB3810">
              <w:rPr>
                <w:rFonts w:ascii="微軟正黑體" w:eastAsia="微軟正黑體" w:hAnsi="微軟正黑體" w:cs="標楷體"/>
                <w:sz w:val="28"/>
                <w:szCs w:val="28"/>
              </w:rPr>
              <w:t>Natural-person Investors</w:t>
            </w:r>
          </w:p>
          <w:p w:rsidR="00AE7668" w:rsidRPr="00C70CD7" w:rsidRDefault="00831CE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J：其他一般法人</w:t>
            </w:r>
            <w:r w:rsidR="008672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rPr>
                <w:rFonts w:ascii="微軟正黑體" w:eastAsia="微軟正黑體" w:hAnsi="微軟正黑體" w:cs="標楷體"/>
                <w:sz w:val="28"/>
                <w:szCs w:val="28"/>
              </w:rPr>
              <w:t>Others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成交及委託檔連結代碼一</w:t>
            </w:r>
          </w:p>
          <w:p w:rsidR="00EB3810" w:rsidRPr="00AE7668" w:rsidRDefault="00EB3810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Order Number</w:t>
            </w: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>Ⅰ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X(04)</w:t>
            </w:r>
          </w:p>
        </w:tc>
        <w:tc>
          <w:tcPr>
            <w:tcW w:w="2359" w:type="dxa"/>
          </w:tcPr>
          <w:p w:rsidR="00AE7668" w:rsidRPr="00841B93" w:rsidRDefault="00782F8E" w:rsidP="00782F8E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4</w:t>
            </w:r>
          </w:p>
        </w:tc>
        <w:tc>
          <w:tcPr>
            <w:tcW w:w="2744" w:type="dxa"/>
          </w:tcPr>
          <w:p w:rsidR="00AE7668" w:rsidRDefault="00EB381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B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證券商代號(重新編碼後之證券商代號)。</w:t>
            </w:r>
          </w:p>
          <w:p w:rsidR="00EB3810" w:rsidRDefault="00EB381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  <w:p w:rsidR="00EB3810" w:rsidRPr="00C70CD7" w:rsidRDefault="00EB381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EB3810">
              <w:rPr>
                <w:rFonts w:ascii="微軟正黑體" w:eastAsia="微軟正黑體" w:hAnsi="微軟正黑體" w:cs="標楷體"/>
                <w:sz w:val="28"/>
                <w:szCs w:val="28"/>
              </w:rPr>
              <w:t>Recoded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E51C5C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</w:t>
            </w:r>
            <w:r w:rsid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04367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04367F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</w:t>
            </w:r>
            <w:r w:rsidR="000C611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97" w:rsidRDefault="00035197" w:rsidP="00C1252D">
      <w:r>
        <w:separator/>
      </w:r>
    </w:p>
  </w:endnote>
  <w:endnote w:type="continuationSeparator" w:id="0">
    <w:p w:rsidR="00035197" w:rsidRDefault="00035197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97" w:rsidRDefault="00035197" w:rsidP="00C1252D">
      <w:r>
        <w:separator/>
      </w:r>
    </w:p>
  </w:footnote>
  <w:footnote w:type="continuationSeparator" w:id="0">
    <w:p w:rsidR="00035197" w:rsidRDefault="00035197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2480F"/>
    <w:rsid w:val="00035197"/>
    <w:rsid w:val="0004367F"/>
    <w:rsid w:val="00056A67"/>
    <w:rsid w:val="00061089"/>
    <w:rsid w:val="00090E39"/>
    <w:rsid w:val="00091D6B"/>
    <w:rsid w:val="000C0CE0"/>
    <w:rsid w:val="000C611D"/>
    <w:rsid w:val="000D1A74"/>
    <w:rsid w:val="000D1DE6"/>
    <w:rsid w:val="000E79B6"/>
    <w:rsid w:val="000F2C6D"/>
    <w:rsid w:val="00156DD6"/>
    <w:rsid w:val="00157151"/>
    <w:rsid w:val="001633CC"/>
    <w:rsid w:val="00171C24"/>
    <w:rsid w:val="00176158"/>
    <w:rsid w:val="001A77BB"/>
    <w:rsid w:val="001B647B"/>
    <w:rsid w:val="001F70D6"/>
    <w:rsid w:val="002433E6"/>
    <w:rsid w:val="00251336"/>
    <w:rsid w:val="0025208D"/>
    <w:rsid w:val="00277737"/>
    <w:rsid w:val="00280870"/>
    <w:rsid w:val="002817EE"/>
    <w:rsid w:val="00291B48"/>
    <w:rsid w:val="002E1E46"/>
    <w:rsid w:val="002E58B3"/>
    <w:rsid w:val="002E666F"/>
    <w:rsid w:val="00303468"/>
    <w:rsid w:val="003354F6"/>
    <w:rsid w:val="00374986"/>
    <w:rsid w:val="0038543E"/>
    <w:rsid w:val="003D1797"/>
    <w:rsid w:val="00431B85"/>
    <w:rsid w:val="004400C2"/>
    <w:rsid w:val="0047183B"/>
    <w:rsid w:val="004758F1"/>
    <w:rsid w:val="00487B43"/>
    <w:rsid w:val="004A395A"/>
    <w:rsid w:val="004B22BA"/>
    <w:rsid w:val="004C2566"/>
    <w:rsid w:val="004C534C"/>
    <w:rsid w:val="004D489F"/>
    <w:rsid w:val="004D49A5"/>
    <w:rsid w:val="004F534C"/>
    <w:rsid w:val="00505227"/>
    <w:rsid w:val="00526DC5"/>
    <w:rsid w:val="0053696A"/>
    <w:rsid w:val="00556BC5"/>
    <w:rsid w:val="00576E3D"/>
    <w:rsid w:val="00586797"/>
    <w:rsid w:val="00603F94"/>
    <w:rsid w:val="00634BEF"/>
    <w:rsid w:val="006529BE"/>
    <w:rsid w:val="00690138"/>
    <w:rsid w:val="006F2FD9"/>
    <w:rsid w:val="0071698C"/>
    <w:rsid w:val="00717BA2"/>
    <w:rsid w:val="00725CC1"/>
    <w:rsid w:val="007738D2"/>
    <w:rsid w:val="00776E44"/>
    <w:rsid w:val="00777199"/>
    <w:rsid w:val="00782F8E"/>
    <w:rsid w:val="00783BD2"/>
    <w:rsid w:val="007A6F40"/>
    <w:rsid w:val="00804BA5"/>
    <w:rsid w:val="00821783"/>
    <w:rsid w:val="00826A04"/>
    <w:rsid w:val="00831CE8"/>
    <w:rsid w:val="00841B93"/>
    <w:rsid w:val="008672DF"/>
    <w:rsid w:val="008C0442"/>
    <w:rsid w:val="008E10A5"/>
    <w:rsid w:val="008F7FB8"/>
    <w:rsid w:val="00995B17"/>
    <w:rsid w:val="009C6100"/>
    <w:rsid w:val="009D0D62"/>
    <w:rsid w:val="009D700C"/>
    <w:rsid w:val="00A00C47"/>
    <w:rsid w:val="00A0193E"/>
    <w:rsid w:val="00A72A8B"/>
    <w:rsid w:val="00AC1C9B"/>
    <w:rsid w:val="00AE7668"/>
    <w:rsid w:val="00B01350"/>
    <w:rsid w:val="00B75B6C"/>
    <w:rsid w:val="00BF286B"/>
    <w:rsid w:val="00C1252D"/>
    <w:rsid w:val="00C439A7"/>
    <w:rsid w:val="00C70CD7"/>
    <w:rsid w:val="00CA6006"/>
    <w:rsid w:val="00CB36E7"/>
    <w:rsid w:val="00CF2ADB"/>
    <w:rsid w:val="00D17715"/>
    <w:rsid w:val="00D4171B"/>
    <w:rsid w:val="00D515A2"/>
    <w:rsid w:val="00DC3234"/>
    <w:rsid w:val="00DE37CC"/>
    <w:rsid w:val="00E04B7D"/>
    <w:rsid w:val="00E43056"/>
    <w:rsid w:val="00E51C5C"/>
    <w:rsid w:val="00E67EC0"/>
    <w:rsid w:val="00E74494"/>
    <w:rsid w:val="00E86219"/>
    <w:rsid w:val="00E92DE1"/>
    <w:rsid w:val="00EB3810"/>
    <w:rsid w:val="00F039D2"/>
    <w:rsid w:val="00F6730F"/>
    <w:rsid w:val="00F906D1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71C2-3787-4C74-9ADA-1CF87E59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</Words>
  <Characters>1906</Characters>
  <Application>Microsoft Office Word</Application>
  <DocSecurity>4</DocSecurity>
  <Lines>15</Lines>
  <Paragraphs>4</Paragraphs>
  <ScaleCrop>false</ScaleCrop>
  <Company>TWSE 臺灣證券交易所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2018-11-22T01:30:00Z</cp:lastPrinted>
  <dcterms:created xsi:type="dcterms:W3CDTF">2019-12-25T04:19:00Z</dcterms:created>
  <dcterms:modified xsi:type="dcterms:W3CDTF">2019-12-25T04:19:00Z</dcterms:modified>
</cp:coreProperties>
</file>