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6DF3B6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bookmarkStart w:id="0" w:name="_GoBack"/>
      <w:bookmarkEnd w:id="0"/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臺灣證券交易所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48"/>
          <w:szCs w:val="48"/>
        </w:rPr>
        <w:t>網路資訊商店</w:t>
      </w:r>
    </w:p>
    <w:p w14:paraId="622B5C04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8"/>
          <w:szCs w:val="48"/>
        </w:rPr>
        <w:t>資訊檔案格式</w:t>
      </w:r>
    </w:p>
    <w:p w14:paraId="3475E98F" w14:textId="77777777" w:rsidR="001F42C4" w:rsidRPr="00024CAE" w:rsidRDefault="001F42C4" w:rsidP="001F42C4">
      <w:pPr>
        <w:widowControl w:val="0"/>
        <w:spacing w:line="600" w:lineRule="exact"/>
        <w:jc w:val="center"/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</w:pPr>
      <w:r w:rsidRPr="00024CAE">
        <w:rPr>
          <w:rFonts w:ascii="微軟正黑體" w:eastAsia="微軟正黑體" w:hAnsi="微軟正黑體" w:cs="標楷體"/>
          <w:b/>
          <w:color w:val="000000" w:themeColor="text1"/>
          <w:sz w:val="44"/>
          <w:szCs w:val="48"/>
        </w:rPr>
        <w:t>TWSE Data E-Shop File Formats</w:t>
      </w:r>
    </w:p>
    <w:p w14:paraId="2A8DE034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1FDEE8C9" w14:textId="0935154C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電子類股指數成分股檔 (簡易權重版)</w:t>
      </w:r>
    </w:p>
    <w:p w14:paraId="547EB28A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45951BD8" w14:textId="31956922" w:rsidR="001F42C4" w:rsidRPr="00024CAE" w:rsidRDefault="001F42C4" w:rsidP="00024CAE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N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ame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Electronics Index Constituents</w:t>
      </w:r>
      <w:r w:rsidR="00024CAE"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 (simplified  version)</w:t>
      </w:r>
    </w:p>
    <w:p w14:paraId="045A097C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34D49BBB" w14:textId="7FDDB9FB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傳輸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檔案名稱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/ D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ownload file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</w:t>
      </w:r>
      <w:r w:rsidRPr="00024CAE">
        <w:rPr>
          <w:rFonts w:ascii="Helvetica" w:hAnsi="Helvetica" w:cs="Helvetica"/>
          <w:color w:val="000000" w:themeColor="text1"/>
        </w:rPr>
        <w:t>TWT7</w:t>
      </w:r>
      <w:r w:rsidRPr="00024CAE">
        <w:rPr>
          <w:rFonts w:ascii="Helvetica" w:hAnsi="Helvetica" w:cs="Helvetica" w:hint="eastAsia"/>
          <w:color w:val="000000" w:themeColor="text1"/>
        </w:rPr>
        <w:t>5</w:t>
      </w:r>
      <w:r w:rsidRPr="00024CAE">
        <w:rPr>
          <w:rFonts w:ascii="Helvetica" w:hAnsi="Helvetica" w:cs="Helvetica"/>
          <w:color w:val="000000" w:themeColor="text1"/>
        </w:rPr>
        <w:t>US1</w:t>
      </w:r>
      <w:r w:rsidRPr="00024CAE">
        <w:rPr>
          <w:rFonts w:ascii="Helvetica" w:hAnsi="Helvetica" w:cs="Helvetica" w:hint="eastAsia"/>
          <w:color w:val="000000" w:themeColor="text1"/>
        </w:rPr>
        <w:t xml:space="preserve"> </w:t>
      </w:r>
      <w:r w:rsidRPr="00024CAE">
        <w:rPr>
          <w:rFonts w:ascii="新細明體" w:eastAsia="新細明體" w:hAnsi="新細明體" w:cs="Helvetica" w:hint="eastAsia"/>
          <w:color w:val="000000" w:themeColor="text1"/>
        </w:rPr>
        <w:t>、</w:t>
      </w:r>
      <w:r w:rsidRPr="00024CAE">
        <w:rPr>
          <w:rFonts w:ascii="Helvetica" w:hAnsi="Helvetica" w:cs="Helvetica" w:hint="eastAsia"/>
          <w:color w:val="000000" w:themeColor="text1"/>
        </w:rPr>
        <w:t>TWT75U</w:t>
      </w:r>
      <w:r w:rsidRPr="00024CAE">
        <w:rPr>
          <w:rFonts w:ascii="Helvetica" w:hAnsi="Helvetica" w:cs="Helvetica"/>
          <w:color w:val="000000" w:themeColor="text1"/>
        </w:rPr>
        <w:t>S</w:t>
      </w:r>
    </w:p>
    <w:p w14:paraId="2720D6A0" w14:textId="31D68AC6" w:rsidR="001F42C4" w:rsidRPr="00024CAE" w:rsidRDefault="001F42C4" w:rsidP="001F42C4">
      <w:pPr>
        <w:widowControl w:val="0"/>
        <w:rPr>
          <w:rFonts w:ascii="Helvetica" w:hAnsi="Helvetica" w:cs="Helvetica"/>
          <w:color w:val="000000" w:themeColor="text1"/>
        </w:rPr>
      </w:pPr>
    </w:p>
    <w:p w14:paraId="0E968ED2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</w:pPr>
    </w:p>
    <w:p w14:paraId="5B672E06" w14:textId="77777777" w:rsidR="001F42C4" w:rsidRPr="00024CAE" w:rsidRDefault="001F42C4" w:rsidP="001F42C4">
      <w:pPr>
        <w:widowControl w:val="0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檔案長度/</w:t>
      </w:r>
      <w:r w:rsidRPr="00024CAE">
        <w:rPr>
          <w:rFonts w:ascii="微軟正黑體" w:eastAsia="微軟正黑體" w:hAnsi="微軟正黑體" w:cs="標楷體"/>
          <w:b/>
          <w:color w:val="000000" w:themeColor="text1"/>
          <w:sz w:val="28"/>
          <w:szCs w:val="28"/>
        </w:rPr>
        <w:t>Record length</w:t>
      </w:r>
      <w:r w:rsidRPr="00024CAE">
        <w:rPr>
          <w:rFonts w:ascii="微軟正黑體" w:eastAsia="微軟正黑體" w:hAnsi="微軟正黑體" w:cs="標楷體" w:hint="eastAsia"/>
          <w:b/>
          <w:color w:val="000000" w:themeColor="text1"/>
          <w:sz w:val="28"/>
          <w:szCs w:val="28"/>
        </w:rPr>
        <w:t>：40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 xml:space="preserve"> BYTES</w:t>
      </w:r>
    </w:p>
    <w:p w14:paraId="205D74E6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 xml:space="preserve">第一筆 </w:t>
      </w:r>
      <w:r w:rsidRPr="00024CAE">
        <w:rPr>
          <w:rFonts w:ascii="微軟正黑體" w:eastAsia="微軟正黑體" w:hAnsi="微軟正黑體" w:cs="標楷體"/>
          <w:color w:val="000000" w:themeColor="text1"/>
          <w:sz w:val="28"/>
          <w:szCs w:val="28"/>
        </w:rPr>
        <w:t>First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5B5034E4" w14:textId="77777777" w:rsidTr="00DD0A71">
        <w:tc>
          <w:tcPr>
            <w:tcW w:w="3805" w:type="dxa"/>
          </w:tcPr>
          <w:p w14:paraId="3C5A516E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6FF2B370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4CDABEA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7ED10D51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34F8D7E9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497FC64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45E7952C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605295F8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48355557" w14:textId="77777777" w:rsidTr="00DD0A71">
        <w:tc>
          <w:tcPr>
            <w:tcW w:w="3805" w:type="dxa"/>
          </w:tcPr>
          <w:p w14:paraId="2F09FAF3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交易日期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Date</w:t>
            </w:r>
          </w:p>
        </w:tc>
        <w:tc>
          <w:tcPr>
            <w:tcW w:w="1468" w:type="dxa"/>
          </w:tcPr>
          <w:p w14:paraId="2CED1A3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8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1F14677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1 – 8</w:t>
            </w:r>
          </w:p>
        </w:tc>
        <w:tc>
          <w:tcPr>
            <w:tcW w:w="2744" w:type="dxa"/>
          </w:tcPr>
          <w:p w14:paraId="6CD1D06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YYYYMMDD</w:t>
            </w:r>
          </w:p>
        </w:tc>
      </w:tr>
      <w:tr w:rsidR="00024CAE" w:rsidRPr="00024CAE" w14:paraId="4ED3338A" w14:textId="77777777" w:rsidTr="00DD0A71">
        <w:tc>
          <w:tcPr>
            <w:tcW w:w="3805" w:type="dxa"/>
          </w:tcPr>
          <w:p w14:paraId="4117B48F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4576B68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2)</w:t>
            </w:r>
          </w:p>
        </w:tc>
        <w:tc>
          <w:tcPr>
            <w:tcW w:w="2359" w:type="dxa"/>
          </w:tcPr>
          <w:p w14:paraId="7644438F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9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–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3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33E0B6D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176D2262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</w:p>
    <w:p w14:paraId="50CCB6A2" w14:textId="77777777" w:rsidR="001F42C4" w:rsidRPr="00024CAE" w:rsidRDefault="001F42C4" w:rsidP="001F42C4">
      <w:pPr>
        <w:widowControl w:val="0"/>
        <w:jc w:val="both"/>
        <w:rPr>
          <w:rFonts w:ascii="微軟正黑體" w:eastAsia="微軟正黑體" w:hAnsi="微軟正黑體" w:cs="標楷體"/>
          <w:color w:val="000000" w:themeColor="text1"/>
          <w:sz w:val="28"/>
          <w:szCs w:val="28"/>
        </w:rPr>
      </w:pPr>
      <w:r w:rsidRPr="00024CAE">
        <w:rPr>
          <w:rFonts w:ascii="微軟正黑體" w:eastAsia="微軟正黑體" w:hAnsi="微軟正黑體" w:cs="標楷體" w:hint="eastAsia"/>
          <w:color w:val="000000" w:themeColor="text1"/>
          <w:sz w:val="28"/>
          <w:szCs w:val="28"/>
        </w:rPr>
        <w:t>第二筆起 Other records</w:t>
      </w:r>
    </w:p>
    <w:tbl>
      <w:tblPr>
        <w:tblStyle w:val="a6"/>
        <w:tblW w:w="10376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05"/>
        <w:gridCol w:w="1468"/>
        <w:gridCol w:w="2359"/>
        <w:gridCol w:w="2744"/>
      </w:tblGrid>
      <w:tr w:rsidR="00024CAE" w:rsidRPr="00024CAE" w14:paraId="095FD68F" w14:textId="77777777" w:rsidTr="00DD0A71">
        <w:tc>
          <w:tcPr>
            <w:tcW w:w="3805" w:type="dxa"/>
          </w:tcPr>
          <w:p w14:paraId="5887450F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項目名稱</w:t>
            </w:r>
          </w:p>
          <w:p w14:paraId="587132FB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Fields</w:t>
            </w:r>
          </w:p>
        </w:tc>
        <w:tc>
          <w:tcPr>
            <w:tcW w:w="1468" w:type="dxa"/>
          </w:tcPr>
          <w:p w14:paraId="09BD9B8E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屬性</w:t>
            </w:r>
          </w:p>
          <w:p w14:paraId="4A055E4B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Type</w:t>
            </w:r>
          </w:p>
        </w:tc>
        <w:tc>
          <w:tcPr>
            <w:tcW w:w="2359" w:type="dxa"/>
          </w:tcPr>
          <w:p w14:paraId="4AFF3691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位置-長度</w:t>
            </w:r>
          </w:p>
          <w:p w14:paraId="3BDD31EA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Position-Length</w:t>
            </w:r>
          </w:p>
        </w:tc>
        <w:tc>
          <w:tcPr>
            <w:tcW w:w="2744" w:type="dxa"/>
          </w:tcPr>
          <w:p w14:paraId="2FD0C4A9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說明</w:t>
            </w:r>
          </w:p>
          <w:p w14:paraId="77155B63" w14:textId="77777777" w:rsidR="001F42C4" w:rsidRPr="00024CAE" w:rsidRDefault="001F42C4" w:rsidP="00DD0A71">
            <w:pPr>
              <w:widowControl w:val="0"/>
              <w:spacing w:line="380" w:lineRule="exact"/>
              <w:jc w:val="center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Description</w:t>
            </w:r>
          </w:p>
        </w:tc>
      </w:tr>
      <w:tr w:rsidR="00024CAE" w:rsidRPr="00024CAE" w14:paraId="7FC3BB0E" w14:textId="77777777" w:rsidTr="00DD0A71">
        <w:tc>
          <w:tcPr>
            <w:tcW w:w="3805" w:type="dxa"/>
          </w:tcPr>
          <w:p w14:paraId="3CB6ED83" w14:textId="01F3B507" w:rsidR="001F42C4" w:rsidRPr="00024CAE" w:rsidRDefault="001F42C4" w:rsidP="00280814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證券代號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280814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Code</w:t>
            </w:r>
          </w:p>
        </w:tc>
        <w:tc>
          <w:tcPr>
            <w:tcW w:w="1468" w:type="dxa"/>
          </w:tcPr>
          <w:p w14:paraId="50C291F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X(6)</w:t>
            </w:r>
          </w:p>
        </w:tc>
        <w:tc>
          <w:tcPr>
            <w:tcW w:w="2359" w:type="dxa"/>
          </w:tcPr>
          <w:p w14:paraId="536635E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1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132EA6D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48405AF" w14:textId="77777777" w:rsidTr="00DD0A71">
        <w:tc>
          <w:tcPr>
            <w:tcW w:w="3805" w:type="dxa"/>
          </w:tcPr>
          <w:p w14:paraId="12EBFB54" w14:textId="7EBD669E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證券名稱 </w:t>
            </w:r>
            <w:r w:rsidR="00280814"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S</w:t>
            </w:r>
            <w:r w:rsidR="00280814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tock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Name</w:t>
            </w:r>
          </w:p>
        </w:tc>
        <w:tc>
          <w:tcPr>
            <w:tcW w:w="1468" w:type="dxa"/>
          </w:tcPr>
          <w:p w14:paraId="02158715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X(16)</w:t>
            </w:r>
          </w:p>
        </w:tc>
        <w:tc>
          <w:tcPr>
            <w:tcW w:w="2359" w:type="dxa"/>
          </w:tcPr>
          <w:p w14:paraId="0EEBE1A3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7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16</w:t>
            </w:r>
          </w:p>
        </w:tc>
        <w:tc>
          <w:tcPr>
            <w:tcW w:w="2744" w:type="dxa"/>
          </w:tcPr>
          <w:p w14:paraId="0A3BD5C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64CB2A82" w14:textId="77777777" w:rsidTr="00DD0A71">
        <w:tc>
          <w:tcPr>
            <w:tcW w:w="3805" w:type="dxa"/>
          </w:tcPr>
          <w:p w14:paraId="47DAE9BC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成分股權重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% 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Weight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 xml:space="preserve"> in Index</w:t>
            </w:r>
          </w:p>
        </w:tc>
        <w:tc>
          <w:tcPr>
            <w:tcW w:w="1468" w:type="dxa"/>
          </w:tcPr>
          <w:p w14:paraId="34459F00" w14:textId="0DA5D165" w:rsidR="001F42C4" w:rsidRPr="00024CAE" w:rsidRDefault="001F42C4" w:rsidP="00B020DD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9(</w:t>
            </w:r>
            <w:r w:rsidR="00190830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)V9</w:t>
            </w:r>
            <w:r w:rsidR="00190830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(4)</w:t>
            </w:r>
          </w:p>
        </w:tc>
        <w:tc>
          <w:tcPr>
            <w:tcW w:w="2359" w:type="dxa"/>
          </w:tcPr>
          <w:p w14:paraId="6DF18456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23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6</w:t>
            </w:r>
          </w:p>
        </w:tc>
        <w:tc>
          <w:tcPr>
            <w:tcW w:w="2744" w:type="dxa"/>
          </w:tcPr>
          <w:p w14:paraId="656EC011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3008C518" w14:textId="77777777" w:rsidTr="00DD0A71">
        <w:tc>
          <w:tcPr>
            <w:tcW w:w="3805" w:type="dxa"/>
          </w:tcPr>
          <w:p w14:paraId="612AB15D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空白 Filler</w:t>
            </w:r>
          </w:p>
        </w:tc>
        <w:tc>
          <w:tcPr>
            <w:tcW w:w="1468" w:type="dxa"/>
          </w:tcPr>
          <w:p w14:paraId="3DE32B74" w14:textId="3B30BFB4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X(1</w:t>
            </w:r>
            <w:r w:rsidR="006679E4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359" w:type="dxa"/>
          </w:tcPr>
          <w:p w14:paraId="4F06E5D8" w14:textId="5B0E113F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29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024CAE"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  <w:t>–</w:t>
            </w:r>
            <w:r w:rsidRPr="00024CAE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 xml:space="preserve"> 1</w:t>
            </w:r>
            <w:r w:rsidR="006679E4">
              <w:rPr>
                <w:rFonts w:ascii="微軟正黑體" w:eastAsia="微軟正黑體" w:hAnsi="微軟正黑體" w:cs="標楷體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744" w:type="dxa"/>
          </w:tcPr>
          <w:p w14:paraId="56AC6E1A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  <w:tr w:rsidR="00024CAE" w:rsidRPr="00024CAE" w14:paraId="0D020F20" w14:textId="77777777" w:rsidTr="00DD0A71">
        <w:trPr>
          <w:trHeight w:val="51"/>
        </w:trPr>
        <w:tc>
          <w:tcPr>
            <w:tcW w:w="10376" w:type="dxa"/>
            <w:gridSpan w:val="4"/>
          </w:tcPr>
          <w:p w14:paraId="5B7E07E7" w14:textId="77777777" w:rsidR="001F42C4" w:rsidRPr="00024CAE" w:rsidRDefault="001F42C4" w:rsidP="00DD0A71">
            <w:pPr>
              <w:widowControl w:val="0"/>
              <w:jc w:val="both"/>
              <w:rPr>
                <w:rFonts w:ascii="微軟正黑體" w:eastAsia="微軟正黑體" w:hAnsi="微軟正黑體" w:cs="標楷體"/>
                <w:color w:val="000000" w:themeColor="text1"/>
                <w:sz w:val="28"/>
                <w:szCs w:val="28"/>
              </w:rPr>
            </w:pPr>
          </w:p>
        </w:tc>
      </w:tr>
    </w:tbl>
    <w:p w14:paraId="230AE8D0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p w14:paraId="333272E1" w14:textId="77777777" w:rsidR="001F42C4" w:rsidRPr="00024CAE" w:rsidRDefault="001F42C4" w:rsidP="001F42C4">
      <w:pPr>
        <w:rPr>
          <w:rFonts w:ascii="微軟正黑體" w:eastAsia="微軟正黑體" w:hAnsi="微軟正黑體"/>
          <w:color w:val="000000" w:themeColor="text1"/>
          <w:sz w:val="24"/>
          <w:szCs w:val="24"/>
        </w:rPr>
      </w:pPr>
    </w:p>
    <w:sectPr w:rsidR="001F42C4" w:rsidRPr="00024CAE" w:rsidSect="00C70CD7">
      <w:pgSz w:w="11906" w:h="16838"/>
      <w:pgMar w:top="720" w:right="720" w:bottom="720" w:left="720" w:header="851" w:footer="992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9688F" w14:textId="77777777" w:rsidR="00F63BF8" w:rsidRDefault="00F63BF8" w:rsidP="00C1252D">
      <w:r>
        <w:separator/>
      </w:r>
    </w:p>
  </w:endnote>
  <w:endnote w:type="continuationSeparator" w:id="0">
    <w:p w14:paraId="7ACC2569" w14:textId="77777777" w:rsidR="00F63BF8" w:rsidRDefault="00F63BF8" w:rsidP="00C1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1C8A9" w14:textId="77777777" w:rsidR="00F63BF8" w:rsidRDefault="00F63BF8" w:rsidP="00C1252D">
      <w:r>
        <w:separator/>
      </w:r>
    </w:p>
  </w:footnote>
  <w:footnote w:type="continuationSeparator" w:id="0">
    <w:p w14:paraId="5FAF2D4F" w14:textId="77777777" w:rsidR="00F63BF8" w:rsidRDefault="00F63BF8" w:rsidP="00C125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3115"/>
    <w:multiLevelType w:val="hybridMultilevel"/>
    <w:tmpl w:val="5BDC7D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0B0891"/>
    <w:multiLevelType w:val="hybridMultilevel"/>
    <w:tmpl w:val="F530D0A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6B74DA3"/>
    <w:multiLevelType w:val="hybridMultilevel"/>
    <w:tmpl w:val="4612B0B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DE6"/>
    <w:rsid w:val="00024CAE"/>
    <w:rsid w:val="00054EEE"/>
    <w:rsid w:val="00056A67"/>
    <w:rsid w:val="0006005B"/>
    <w:rsid w:val="00075253"/>
    <w:rsid w:val="000A35E1"/>
    <w:rsid w:val="000C0CE0"/>
    <w:rsid w:val="000D1DE6"/>
    <w:rsid w:val="000D4510"/>
    <w:rsid w:val="00133CC0"/>
    <w:rsid w:val="00156DD6"/>
    <w:rsid w:val="00157151"/>
    <w:rsid w:val="00170A0B"/>
    <w:rsid w:val="00171C24"/>
    <w:rsid w:val="00176158"/>
    <w:rsid w:val="001804CB"/>
    <w:rsid w:val="00190830"/>
    <w:rsid w:val="00195439"/>
    <w:rsid w:val="001C788E"/>
    <w:rsid w:val="001F42C4"/>
    <w:rsid w:val="00236C10"/>
    <w:rsid w:val="00251C13"/>
    <w:rsid w:val="00260513"/>
    <w:rsid w:val="00280814"/>
    <w:rsid w:val="002F5889"/>
    <w:rsid w:val="003354F6"/>
    <w:rsid w:val="0036123D"/>
    <w:rsid w:val="0038543E"/>
    <w:rsid w:val="00392ADF"/>
    <w:rsid w:val="003B5C6C"/>
    <w:rsid w:val="003E06DA"/>
    <w:rsid w:val="00425CCD"/>
    <w:rsid w:val="004810C6"/>
    <w:rsid w:val="004B22BA"/>
    <w:rsid w:val="004B556B"/>
    <w:rsid w:val="004D5DD3"/>
    <w:rsid w:val="00522B90"/>
    <w:rsid w:val="005478AB"/>
    <w:rsid w:val="00656447"/>
    <w:rsid w:val="00661759"/>
    <w:rsid w:val="00665D34"/>
    <w:rsid w:val="006679E4"/>
    <w:rsid w:val="006A0B5C"/>
    <w:rsid w:val="0071698C"/>
    <w:rsid w:val="00717BA2"/>
    <w:rsid w:val="00777199"/>
    <w:rsid w:val="007C0C35"/>
    <w:rsid w:val="00821783"/>
    <w:rsid w:val="008533DC"/>
    <w:rsid w:val="00890EB5"/>
    <w:rsid w:val="008C0442"/>
    <w:rsid w:val="008E3D62"/>
    <w:rsid w:val="008E7D37"/>
    <w:rsid w:val="009453A5"/>
    <w:rsid w:val="00975346"/>
    <w:rsid w:val="00983063"/>
    <w:rsid w:val="00A03E0C"/>
    <w:rsid w:val="00A06F00"/>
    <w:rsid w:val="00A336C4"/>
    <w:rsid w:val="00AA16DD"/>
    <w:rsid w:val="00B020DD"/>
    <w:rsid w:val="00B2388C"/>
    <w:rsid w:val="00B54529"/>
    <w:rsid w:val="00B64C72"/>
    <w:rsid w:val="00B710C1"/>
    <w:rsid w:val="00B768BD"/>
    <w:rsid w:val="00B92863"/>
    <w:rsid w:val="00BB4045"/>
    <w:rsid w:val="00BF286B"/>
    <w:rsid w:val="00C1252D"/>
    <w:rsid w:val="00C2090A"/>
    <w:rsid w:val="00C70CD7"/>
    <w:rsid w:val="00CA7FFE"/>
    <w:rsid w:val="00D20B25"/>
    <w:rsid w:val="00D37AB1"/>
    <w:rsid w:val="00D92609"/>
    <w:rsid w:val="00DB342A"/>
    <w:rsid w:val="00DE4E72"/>
    <w:rsid w:val="00DF3DA4"/>
    <w:rsid w:val="00E244C8"/>
    <w:rsid w:val="00E83EBE"/>
    <w:rsid w:val="00EA4DFA"/>
    <w:rsid w:val="00ED7CEA"/>
    <w:rsid w:val="00F211D4"/>
    <w:rsid w:val="00F22401"/>
    <w:rsid w:val="00F31403"/>
    <w:rsid w:val="00F63BF8"/>
    <w:rsid w:val="00F9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B0A91F"/>
  <w15:docId w15:val="{D2E453E8-6BB8-4271-98BE-3232AAA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0000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styleId="a7">
    <w:name w:val="Table Grid"/>
    <w:basedOn w:val="a1"/>
    <w:uiPriority w:val="39"/>
    <w:rsid w:val="00C70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56A67"/>
    <w:pPr>
      <w:ind w:leftChars="200" w:left="480"/>
    </w:pPr>
  </w:style>
  <w:style w:type="paragraph" w:styleId="a9">
    <w:name w:val="header"/>
    <w:basedOn w:val="a"/>
    <w:link w:val="aa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C1252D"/>
  </w:style>
  <w:style w:type="paragraph" w:styleId="ab">
    <w:name w:val="footer"/>
    <w:basedOn w:val="a"/>
    <w:link w:val="ac"/>
    <w:uiPriority w:val="99"/>
    <w:unhideWhenUsed/>
    <w:rsid w:val="00C1252D"/>
    <w:pPr>
      <w:tabs>
        <w:tab w:val="center" w:pos="4153"/>
        <w:tab w:val="right" w:pos="8306"/>
      </w:tabs>
      <w:snapToGrid w:val="0"/>
    </w:pPr>
  </w:style>
  <w:style w:type="character" w:customStyle="1" w:styleId="ac">
    <w:name w:val="頁尾 字元"/>
    <w:basedOn w:val="a0"/>
    <w:link w:val="ab"/>
    <w:uiPriority w:val="99"/>
    <w:rsid w:val="00C1252D"/>
  </w:style>
  <w:style w:type="character" w:styleId="ad">
    <w:name w:val="annotation reference"/>
    <w:basedOn w:val="a0"/>
    <w:uiPriority w:val="99"/>
    <w:semiHidden/>
    <w:unhideWhenUsed/>
    <w:rsid w:val="00AA16D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A16DD"/>
  </w:style>
  <w:style w:type="character" w:customStyle="1" w:styleId="af">
    <w:name w:val="註解文字 字元"/>
    <w:basedOn w:val="a0"/>
    <w:link w:val="ae"/>
    <w:uiPriority w:val="99"/>
    <w:semiHidden/>
    <w:rsid w:val="00AA16DD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AA16DD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AA16D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AA16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註解方塊文字 字元"/>
    <w:basedOn w:val="a0"/>
    <w:link w:val="af2"/>
    <w:uiPriority w:val="99"/>
    <w:semiHidden/>
    <w:rsid w:val="00AA16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81B96-F423-4839-A8EB-51C021B25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470</Characters>
  <Application>Microsoft Office Word</Application>
  <DocSecurity>4</DocSecurity>
  <Lines>3</Lines>
  <Paragraphs>1</Paragraphs>
  <ScaleCrop>false</ScaleCrop>
  <Company>TWSE 臺灣證券交易所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湯皓如</dc:creator>
  <cp:lastModifiedBy>張正德</cp:lastModifiedBy>
  <cp:revision>2</cp:revision>
  <cp:lastPrinted>2018-11-07T09:27:00Z</cp:lastPrinted>
  <dcterms:created xsi:type="dcterms:W3CDTF">2019-12-25T03:03:00Z</dcterms:created>
  <dcterms:modified xsi:type="dcterms:W3CDTF">2019-12-25T03:03:00Z</dcterms:modified>
</cp:coreProperties>
</file>