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D7" w:rsidRPr="00C70CD7" w:rsidRDefault="00176158" w:rsidP="00C70CD7">
      <w:pPr>
        <w:widowControl w:val="0"/>
        <w:spacing w:line="600" w:lineRule="exact"/>
        <w:jc w:val="center"/>
        <w:rPr>
          <w:rFonts w:ascii="微軟正黑體" w:eastAsia="微軟正黑體" w:hAnsi="微軟正黑體" w:cs="標楷體"/>
          <w:b/>
          <w:sz w:val="48"/>
          <w:szCs w:val="48"/>
        </w:rPr>
      </w:pPr>
      <w:bookmarkStart w:id="0" w:name="_GoBack"/>
      <w:bookmarkEnd w:id="0"/>
      <w:r w:rsidRPr="00C70CD7">
        <w:rPr>
          <w:rFonts w:ascii="微軟正黑體" w:eastAsia="微軟正黑體" w:hAnsi="微軟正黑體" w:cs="標楷體"/>
          <w:b/>
          <w:sz w:val="48"/>
          <w:szCs w:val="48"/>
        </w:rPr>
        <w:t xml:space="preserve">  臺灣證券交易所</w:t>
      </w:r>
      <w:r w:rsidR="00C70CD7" w:rsidRPr="00C70CD7">
        <w:rPr>
          <w:rFonts w:ascii="微軟正黑體" w:eastAsia="微軟正黑體" w:hAnsi="微軟正黑體" w:cs="標楷體" w:hint="eastAsia"/>
          <w:b/>
          <w:sz w:val="48"/>
          <w:szCs w:val="48"/>
        </w:rPr>
        <w:t>網路資訊商店</w:t>
      </w:r>
    </w:p>
    <w:p w:rsidR="00C70CD7" w:rsidRDefault="00C70CD7"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資訊檔案格式</w:t>
      </w:r>
    </w:p>
    <w:p w:rsidR="00BF286B" w:rsidRPr="00BF286B" w:rsidRDefault="00BF286B" w:rsidP="00C70CD7">
      <w:pPr>
        <w:widowControl w:val="0"/>
        <w:spacing w:line="600" w:lineRule="exact"/>
        <w:jc w:val="center"/>
        <w:rPr>
          <w:rFonts w:ascii="微軟正黑體" w:eastAsia="微軟正黑體" w:hAnsi="微軟正黑體" w:cs="標楷體"/>
          <w:b/>
          <w:sz w:val="44"/>
          <w:szCs w:val="48"/>
        </w:rPr>
      </w:pPr>
      <w:r w:rsidRPr="00BF286B">
        <w:rPr>
          <w:rFonts w:ascii="微軟正黑體" w:eastAsia="微軟正黑體" w:hAnsi="微軟正黑體" w:cs="標楷體"/>
          <w:b/>
          <w:sz w:val="44"/>
          <w:szCs w:val="48"/>
        </w:rPr>
        <w:t>TWSE Data E-Shop File Format</w:t>
      </w:r>
      <w:r>
        <w:rPr>
          <w:rFonts w:ascii="微軟正黑體" w:eastAsia="微軟正黑體" w:hAnsi="微軟正黑體" w:cs="標楷體"/>
          <w:b/>
          <w:sz w:val="44"/>
          <w:szCs w:val="48"/>
        </w:rPr>
        <w:t>s</w:t>
      </w:r>
    </w:p>
    <w:p w:rsidR="00C70CD7" w:rsidRDefault="00C70CD7" w:rsidP="00C70CD7">
      <w:pPr>
        <w:widowControl w:val="0"/>
        <w:rPr>
          <w:rFonts w:ascii="微軟正黑體" w:eastAsia="微軟正黑體" w:hAnsi="微軟正黑體" w:cs="標楷體"/>
          <w:sz w:val="28"/>
          <w:szCs w:val="28"/>
        </w:rPr>
      </w:pP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w:t>
      </w:r>
      <w:r w:rsidRPr="00056A67">
        <w:rPr>
          <w:rFonts w:ascii="微軟正黑體" w:eastAsia="微軟正黑體" w:hAnsi="微軟正黑體" w:cs="標楷體"/>
          <w:b/>
          <w:sz w:val="28"/>
          <w:szCs w:val="28"/>
        </w:rPr>
        <w:t>名稱</w:t>
      </w:r>
      <w:r w:rsidRPr="00056A67">
        <w:rPr>
          <w:rFonts w:ascii="微軟正黑體" w:eastAsia="微軟正黑體" w:hAnsi="微軟正黑體" w:cs="標楷體" w:hint="eastAsia"/>
          <w:b/>
          <w:sz w:val="28"/>
          <w:szCs w:val="28"/>
        </w:rPr>
        <w:t>：</w:t>
      </w:r>
      <w:r w:rsidR="00B11413" w:rsidRPr="00B11413">
        <w:rPr>
          <w:rFonts w:ascii="微軟正黑體" w:eastAsia="微軟正黑體" w:hAnsi="微軟正黑體" w:cs="標楷體" w:hint="eastAsia"/>
          <w:sz w:val="28"/>
          <w:szCs w:val="28"/>
        </w:rPr>
        <w:t>信用交易餘額彙總檔</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N</w:t>
      </w:r>
      <w:r w:rsidRPr="00056A67">
        <w:rPr>
          <w:rFonts w:ascii="微軟正黑體" w:eastAsia="微軟正黑體" w:hAnsi="微軟正黑體" w:cs="標楷體"/>
          <w:b/>
          <w:sz w:val="28"/>
          <w:szCs w:val="28"/>
        </w:rPr>
        <w:t>ame</w:t>
      </w:r>
      <w:r w:rsidRPr="00056A67">
        <w:rPr>
          <w:rFonts w:ascii="微軟正黑體" w:eastAsia="微軟正黑體" w:hAnsi="微軟正黑體" w:cs="標楷體" w:hint="eastAsia"/>
          <w:b/>
          <w:sz w:val="28"/>
          <w:szCs w:val="28"/>
        </w:rPr>
        <w:t>：</w:t>
      </w:r>
      <w:r w:rsidR="000C7AC3" w:rsidRPr="000C7AC3">
        <w:rPr>
          <w:rFonts w:ascii="微軟正黑體" w:eastAsia="微軟正黑體" w:hAnsi="微軟正黑體" w:cs="標楷體"/>
          <w:sz w:val="28"/>
          <w:szCs w:val="28"/>
        </w:rPr>
        <w:t>Margin transaction summary</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傳輸</w:t>
      </w:r>
      <w:r w:rsidRPr="00056A67">
        <w:rPr>
          <w:rFonts w:ascii="微軟正黑體" w:eastAsia="微軟正黑體" w:hAnsi="微軟正黑體" w:cs="標楷體"/>
          <w:b/>
          <w:sz w:val="28"/>
          <w:szCs w:val="28"/>
        </w:rPr>
        <w:t>檔案名稱</w:t>
      </w:r>
      <w:r>
        <w:rPr>
          <w:rFonts w:ascii="微軟正黑體" w:eastAsia="微軟正黑體" w:hAnsi="微軟正黑體" w:cs="標楷體" w:hint="eastAsia"/>
          <w:b/>
          <w:sz w:val="28"/>
          <w:szCs w:val="28"/>
        </w:rPr>
        <w:t>/</w:t>
      </w:r>
      <w:r w:rsidRPr="00056A67">
        <w:rPr>
          <w:rFonts w:ascii="微軟正黑體" w:eastAsia="微軟正黑體" w:hAnsi="微軟正黑體" w:cs="標楷體" w:hint="eastAsia"/>
          <w:b/>
          <w:sz w:val="28"/>
          <w:szCs w:val="28"/>
        </w:rPr>
        <w:t xml:space="preserve"> D</w:t>
      </w:r>
      <w:r w:rsidRPr="00056A67">
        <w:rPr>
          <w:rFonts w:ascii="微軟正黑體" w:eastAsia="微軟正黑體" w:hAnsi="微軟正黑體" w:cs="標楷體"/>
          <w:b/>
          <w:sz w:val="28"/>
          <w:szCs w:val="28"/>
        </w:rPr>
        <w:t>ownload file</w:t>
      </w:r>
      <w:r w:rsidRPr="00056A67">
        <w:rPr>
          <w:rFonts w:ascii="微軟正黑體" w:eastAsia="微軟正黑體" w:hAnsi="微軟正黑體" w:cs="標楷體" w:hint="eastAsia"/>
          <w:b/>
          <w:sz w:val="28"/>
          <w:szCs w:val="28"/>
        </w:rPr>
        <w:t>：</w:t>
      </w:r>
      <w:r w:rsidR="00CF038B" w:rsidRPr="00CF038B">
        <w:rPr>
          <w:rFonts w:ascii="微軟正黑體" w:eastAsia="微軟正黑體" w:hAnsi="微軟正黑體" w:cs="標楷體"/>
          <w:sz w:val="28"/>
          <w:szCs w:val="28"/>
        </w:rPr>
        <w:t>HBOURU</w:t>
      </w: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檔案長度/</w:t>
      </w:r>
      <w:r w:rsidRPr="00056A67">
        <w:rPr>
          <w:rFonts w:ascii="微軟正黑體" w:eastAsia="微軟正黑體" w:hAnsi="微軟正黑體" w:cs="標楷體"/>
          <w:b/>
          <w:sz w:val="28"/>
          <w:szCs w:val="28"/>
        </w:rPr>
        <w:t>Record length</w:t>
      </w:r>
      <w:r w:rsidRPr="00056A67">
        <w:rPr>
          <w:rFonts w:ascii="微軟正黑體" w:eastAsia="微軟正黑體" w:hAnsi="微軟正黑體" w:cs="標楷體" w:hint="eastAsia"/>
          <w:b/>
          <w:sz w:val="28"/>
          <w:szCs w:val="28"/>
        </w:rPr>
        <w:t>：</w:t>
      </w:r>
      <w:r w:rsidR="00F9378F" w:rsidRPr="00F9378F">
        <w:rPr>
          <w:rFonts w:ascii="微軟正黑體" w:eastAsia="微軟正黑體" w:hAnsi="微軟正黑體" w:cs="標楷體" w:hint="eastAsia"/>
          <w:sz w:val="28"/>
          <w:szCs w:val="28"/>
        </w:rPr>
        <w:t>20</w:t>
      </w:r>
      <w:r w:rsidR="00CF038B">
        <w:rPr>
          <w:rFonts w:ascii="微軟正黑體" w:eastAsia="微軟正黑體" w:hAnsi="微軟正黑體" w:cs="標楷體"/>
          <w:sz w:val="28"/>
          <w:szCs w:val="28"/>
        </w:rPr>
        <w:t>0</w:t>
      </w:r>
      <w:r w:rsidRPr="00C70CD7">
        <w:rPr>
          <w:rFonts w:ascii="微軟正黑體" w:eastAsia="微軟正黑體" w:hAnsi="微軟正黑體" w:cs="標楷體"/>
          <w:sz w:val="28"/>
          <w:szCs w:val="28"/>
        </w:rPr>
        <w:t xml:space="preserve"> BYTES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0D1DE6" w:rsidRPr="00C70CD7" w:rsidTr="00777199">
        <w:tc>
          <w:tcPr>
            <w:tcW w:w="3805" w:type="dxa"/>
          </w:tcPr>
          <w:p w:rsidR="000D1DE6" w:rsidRPr="00783AAD" w:rsidRDefault="00176158"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項目名稱</w:t>
            </w:r>
          </w:p>
          <w:p w:rsidR="003354F6" w:rsidRPr="00783AAD" w:rsidRDefault="003354F6"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Fields</w:t>
            </w:r>
          </w:p>
        </w:tc>
        <w:tc>
          <w:tcPr>
            <w:tcW w:w="1468"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屬性</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Type</w:t>
            </w:r>
          </w:p>
        </w:tc>
        <w:tc>
          <w:tcPr>
            <w:tcW w:w="2359"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位置-長度</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Position-Length</w:t>
            </w:r>
          </w:p>
        </w:tc>
        <w:tc>
          <w:tcPr>
            <w:tcW w:w="2744" w:type="dxa"/>
          </w:tcPr>
          <w:p w:rsidR="000D1DE6" w:rsidRPr="00783AAD" w:rsidRDefault="00176158"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說明</w:t>
            </w:r>
          </w:p>
          <w:p w:rsidR="00BF286B" w:rsidRPr="00783AAD" w:rsidRDefault="00BF286B"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Description</w:t>
            </w:r>
          </w:p>
        </w:tc>
      </w:tr>
      <w:tr w:rsidR="009F503C" w:rsidRPr="00C70CD7" w:rsidTr="00783AAD">
        <w:tc>
          <w:tcPr>
            <w:tcW w:w="3805" w:type="dxa"/>
            <w:vAlign w:val="center"/>
          </w:tcPr>
          <w:p w:rsidR="009F503C" w:rsidRPr="009F503C" w:rsidRDefault="002D37B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w:t>
            </w:r>
            <w:r w:rsidR="009F503C" w:rsidRPr="009F503C">
              <w:rPr>
                <w:rFonts w:ascii="微軟正黑體" w:eastAsia="微軟正黑體" w:hAnsi="微軟正黑體" w:cs="標楷體" w:hint="eastAsia"/>
                <w:sz w:val="28"/>
                <w:szCs w:val="28"/>
              </w:rPr>
              <w:t>代號</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Code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X(6)</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1</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6</w:t>
            </w:r>
          </w:p>
        </w:tc>
        <w:tc>
          <w:tcPr>
            <w:tcW w:w="2744" w:type="dxa"/>
            <w:vAlign w:val="center"/>
          </w:tcPr>
          <w:p w:rsidR="009F503C" w:rsidRPr="00C70CD7" w:rsidRDefault="003C7265"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*3</w:t>
            </w:r>
          </w:p>
        </w:tc>
      </w:tr>
      <w:tr w:rsidR="009F503C" w:rsidRPr="00C70CD7" w:rsidTr="00783AAD">
        <w:tc>
          <w:tcPr>
            <w:tcW w:w="3805" w:type="dxa"/>
            <w:vAlign w:val="center"/>
          </w:tcPr>
          <w:p w:rsidR="009F503C" w:rsidRPr="009F503C" w:rsidRDefault="00EB4D8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證券類別</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w:t>
            </w:r>
            <w:r w:rsidR="002D37BC" w:rsidRPr="002D37BC">
              <w:rPr>
                <w:rFonts w:ascii="微軟正黑體" w:eastAsia="微軟正黑體" w:hAnsi="微軟正黑體" w:cs="標楷體"/>
                <w:sz w:val="28"/>
                <w:szCs w:val="28"/>
              </w:rPr>
              <w:t>Type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7</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F10831" w:rsidRPr="008313BC" w:rsidRDefault="00F10831" w:rsidP="00F10831">
            <w:pPr>
              <w:jc w:val="both"/>
              <w:rPr>
                <w:rFonts w:ascii="微軟正黑體" w:eastAsia="微軟正黑體" w:hAnsi="微軟正黑體"/>
                <w:sz w:val="22"/>
              </w:rPr>
            </w:pPr>
            <w:r w:rsidRPr="008313BC">
              <w:rPr>
                <w:rFonts w:ascii="微軟正黑體" w:eastAsia="微軟正黑體" w:hAnsi="微軟正黑體"/>
                <w:sz w:val="22"/>
              </w:rPr>
              <w:t>“</w:t>
            </w:r>
            <w:r w:rsidRPr="008313BC">
              <w:rPr>
                <w:rFonts w:ascii="微軟正黑體" w:eastAsia="微軟正黑體" w:hAnsi="微軟正黑體" w:hint="eastAsia"/>
                <w:sz w:val="22"/>
              </w:rPr>
              <w:t>0</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基金</w:t>
            </w:r>
            <w:r w:rsidRPr="008313BC">
              <w:rPr>
                <w:rFonts w:ascii="微軟正黑體" w:eastAsia="微軟正黑體" w:hAnsi="微軟正黑體" w:hint="eastAsia"/>
                <w:sz w:val="22"/>
              </w:rPr>
              <w:t>Fu</w:t>
            </w:r>
            <w:r w:rsidRPr="008313BC">
              <w:rPr>
                <w:rFonts w:ascii="微軟正黑體" w:eastAsia="微軟正黑體" w:hAnsi="微軟正黑體"/>
                <w:sz w:val="22"/>
              </w:rPr>
              <w:t>n</w:t>
            </w:r>
            <w:r w:rsidRPr="008313BC">
              <w:rPr>
                <w:rFonts w:ascii="微軟正黑體" w:eastAsia="微軟正黑體" w:hAnsi="微軟正黑體" w:hint="eastAsia"/>
                <w:sz w:val="22"/>
              </w:rPr>
              <w:t>d</w:t>
            </w:r>
          </w:p>
          <w:p w:rsidR="009F503C" w:rsidRPr="002609E0" w:rsidRDefault="00F10831" w:rsidP="00F10831">
            <w:pPr>
              <w:jc w:val="both"/>
              <w:rPr>
                <w:rFonts w:ascii="微軟正黑體" w:eastAsia="微軟正黑體" w:hAnsi="微軟正黑體"/>
                <w:sz w:val="28"/>
              </w:rPr>
            </w:pPr>
            <w:r w:rsidRPr="008313BC">
              <w:rPr>
                <w:rFonts w:ascii="微軟正黑體" w:eastAsia="微軟正黑體" w:hAnsi="微軟正黑體"/>
                <w:sz w:val="22"/>
              </w:rPr>
              <w:t>“</w:t>
            </w:r>
            <w:r w:rsidRPr="008313BC">
              <w:rPr>
                <w:rFonts w:ascii="微軟正黑體" w:eastAsia="微軟正黑體" w:hAnsi="微軟正黑體" w:hint="eastAsia"/>
                <w:sz w:val="22"/>
              </w:rPr>
              <w:t>1</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非基金</w:t>
            </w:r>
            <w:r w:rsidRPr="008313BC">
              <w:rPr>
                <w:rFonts w:ascii="微軟正黑體" w:eastAsia="微軟正黑體" w:hAnsi="微軟正黑體" w:hint="eastAsia"/>
                <w:sz w:val="22"/>
              </w:rPr>
              <w:t>Non-fund</w:t>
            </w:r>
          </w:p>
        </w:tc>
      </w:tr>
      <w:tr w:rsidR="009F503C" w:rsidRPr="00C70CD7" w:rsidTr="00783AAD">
        <w:tc>
          <w:tcPr>
            <w:tcW w:w="3805" w:type="dxa"/>
            <w:vAlign w:val="center"/>
          </w:tcPr>
          <w:p w:rsidR="009F503C" w:rsidRPr="009F503C" w:rsidRDefault="009F503C" w:rsidP="00C72BB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降低融資比率</w:t>
            </w:r>
            <w:r w:rsidR="00C72BBA" w:rsidRPr="00D93E1F">
              <w:rPr>
                <w:rFonts w:ascii="微軟正黑體" w:eastAsia="微軟正黑體" w:hAnsi="微軟正黑體" w:hint="eastAsia"/>
                <w:sz w:val="28"/>
              </w:rPr>
              <w:t xml:space="preserve">(總計) </w:t>
            </w:r>
            <w:r w:rsidR="007E7A08">
              <w:rPr>
                <w:rFonts w:ascii="微軟正黑體" w:eastAsia="微軟正黑體" w:hAnsi="微軟正黑體" w:cs="標楷體" w:hint="eastAsia"/>
                <w:sz w:val="28"/>
                <w:szCs w:val="28"/>
              </w:rPr>
              <w:t xml:space="preserve">Total </w:t>
            </w:r>
            <w:r w:rsidR="00C72BBA">
              <w:rPr>
                <w:rFonts w:ascii="微軟正黑體" w:eastAsia="微軟正黑體" w:hAnsi="微軟正黑體" w:cs="標楷體"/>
                <w:sz w:val="28"/>
                <w:szCs w:val="28"/>
              </w:rPr>
              <w:t>Reduction</w:t>
            </w:r>
            <w:r w:rsidR="00C72BBA">
              <w:rPr>
                <w:rFonts w:ascii="微軟正黑體" w:eastAsia="微軟正黑體" w:hAnsi="微軟正黑體" w:cs="標楷體" w:hint="eastAsia"/>
                <w:sz w:val="28"/>
                <w:szCs w:val="28"/>
              </w:rPr>
              <w:t xml:space="preserve"> </w:t>
            </w:r>
            <w:r w:rsidR="007E7A08">
              <w:rPr>
                <w:rFonts w:ascii="微軟正黑體" w:eastAsia="微軟正黑體" w:hAnsi="微軟正黑體" w:cs="標楷體" w:hint="eastAsia"/>
                <w:sz w:val="28"/>
                <w:szCs w:val="28"/>
              </w:rPr>
              <w:t>of</w:t>
            </w:r>
            <w:r w:rsidR="0076485D" w:rsidRPr="0076485D">
              <w:rPr>
                <w:rFonts w:ascii="微軟正黑體" w:eastAsia="微軟正黑體" w:hAnsi="微軟正黑體" w:cs="標楷體"/>
                <w:sz w:val="28"/>
                <w:szCs w:val="28"/>
              </w:rPr>
              <w:t xml:space="preserve"> </w:t>
            </w:r>
            <w:r w:rsidR="007E7A08">
              <w:rPr>
                <w:rFonts w:ascii="微軟正黑體" w:eastAsia="微軟正黑體" w:hAnsi="微軟正黑體" w:cs="標楷體" w:hint="eastAsia"/>
                <w:sz w:val="28"/>
                <w:szCs w:val="28"/>
              </w:rPr>
              <w:t>M</w:t>
            </w:r>
            <w:r w:rsidR="007E7A08" w:rsidRPr="0076485D">
              <w:rPr>
                <w:rFonts w:ascii="微軟正黑體" w:eastAsia="微軟正黑體" w:hAnsi="微軟正黑體" w:cs="標楷體"/>
                <w:sz w:val="28"/>
                <w:szCs w:val="28"/>
              </w:rPr>
              <w:t>argin</w:t>
            </w:r>
            <w:r w:rsidR="007E7A08" w:rsidRPr="006C2391">
              <w:rPr>
                <w:rFonts w:ascii="微軟正黑體" w:eastAsia="微軟正黑體" w:hAnsi="微軟正黑體" w:cs="標楷體"/>
                <w:sz w:val="28"/>
                <w:szCs w:val="28"/>
              </w:rPr>
              <w:t xml:space="preserve"> </w:t>
            </w:r>
            <w:r w:rsidR="006C2391" w:rsidRPr="006C2391">
              <w:rPr>
                <w:rFonts w:ascii="微軟正黑體" w:eastAsia="微軟正黑體" w:hAnsi="微軟正黑體" w:cs="標楷體"/>
                <w:sz w:val="28"/>
                <w:szCs w:val="28"/>
              </w:rPr>
              <w:t>Purchase</w:t>
            </w:r>
            <w:r w:rsidR="00C72BBA">
              <w:rPr>
                <w:rFonts w:ascii="微軟正黑體" w:eastAsia="微軟正黑體" w:hAnsi="微軟正黑體" w:cs="標楷體"/>
                <w:sz w:val="28"/>
                <w:szCs w:val="28"/>
              </w:rPr>
              <w:t xml:space="preserve"> 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ind w:firstLineChars="50" w:firstLine="14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8</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9F503C" w:rsidRPr="00783AAD" w:rsidRDefault="003C7265" w:rsidP="00B11413">
            <w:pPr>
              <w:jc w:val="both"/>
              <w:rPr>
                <w:rFonts w:ascii="微軟正黑體" w:eastAsia="微軟正黑體" w:hAnsi="微軟正黑體"/>
                <w:sz w:val="28"/>
              </w:rPr>
            </w:pPr>
            <w:r>
              <w:rPr>
                <w:rFonts w:ascii="微軟正黑體" w:eastAsia="微軟正黑體" w:hAnsi="微軟正黑體" w:hint="eastAsia"/>
                <w:sz w:val="28"/>
              </w:rPr>
              <w:t>*4</w:t>
            </w:r>
          </w:p>
        </w:tc>
      </w:tr>
      <w:tr w:rsidR="009F503C" w:rsidRPr="00C70CD7" w:rsidTr="00783AAD">
        <w:tc>
          <w:tcPr>
            <w:tcW w:w="3805" w:type="dxa"/>
            <w:vAlign w:val="center"/>
          </w:tcPr>
          <w:p w:rsidR="009F503C" w:rsidRPr="0006265E" w:rsidRDefault="009F503C" w:rsidP="00D87EAA">
            <w:pPr>
              <w:widowControl w:val="0"/>
              <w:rPr>
                <w:rFonts w:ascii="微軟正黑體" w:eastAsia="微軟正黑體" w:hAnsi="微軟正黑體" w:cs="標楷體"/>
                <w:b/>
                <w:sz w:val="28"/>
                <w:szCs w:val="28"/>
              </w:rPr>
            </w:pPr>
            <w:r w:rsidRPr="0006265E">
              <w:rPr>
                <w:rFonts w:ascii="微軟正黑體" w:eastAsia="微軟正黑體" w:hAnsi="微軟正黑體" w:cs="標楷體" w:hint="eastAsia"/>
                <w:b/>
                <w:sz w:val="28"/>
                <w:szCs w:val="28"/>
              </w:rPr>
              <w:t>融資項</w:t>
            </w:r>
            <w:r w:rsidR="003333CD">
              <w:rPr>
                <w:rFonts w:ascii="微軟正黑體" w:eastAsia="微軟正黑體" w:hAnsi="微軟正黑體" w:cs="標楷體" w:hint="eastAsia"/>
                <w:b/>
                <w:sz w:val="28"/>
                <w:szCs w:val="28"/>
              </w:rPr>
              <w:t xml:space="preserve"> </w:t>
            </w:r>
            <w:r w:rsidR="003333CD" w:rsidRPr="003333CD">
              <w:rPr>
                <w:rFonts w:ascii="微軟正黑體" w:eastAsia="微軟正黑體" w:hAnsi="微軟正黑體" w:cs="標楷體"/>
                <w:b/>
                <w:sz w:val="28"/>
                <w:szCs w:val="28"/>
              </w:rPr>
              <w:t>Purchase on Margin</w:t>
            </w:r>
          </w:p>
        </w:tc>
        <w:tc>
          <w:tcPr>
            <w:tcW w:w="1468"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4C0C65">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昨日融資餘額</w:t>
            </w:r>
            <w:r w:rsidR="003333CD">
              <w:rPr>
                <w:rFonts w:ascii="微軟正黑體" w:eastAsia="微軟正黑體" w:hAnsi="微軟正黑體" w:cs="標楷體"/>
                <w:sz w:val="28"/>
                <w:szCs w:val="28"/>
              </w:rPr>
              <w:t>Last Day</w:t>
            </w:r>
            <w:r w:rsidR="00D96DAC" w:rsidRPr="00D96DAC">
              <w:rPr>
                <w:rFonts w:ascii="微軟正黑體" w:eastAsia="微軟正黑體" w:hAnsi="微軟正黑體" w:cs="標楷體"/>
                <w:sz w:val="28"/>
                <w:szCs w:val="28"/>
              </w:rPr>
              <w:t xml:space="preserve"> </w:t>
            </w:r>
            <w:r w:rsidR="004C0C65">
              <w:rPr>
                <w:rFonts w:ascii="微軟正黑體" w:eastAsia="微軟正黑體" w:hAnsi="微軟正黑體" w:cs="標楷體"/>
                <w:sz w:val="28"/>
                <w:szCs w:val="28"/>
              </w:rPr>
              <w:t xml:space="preserve">Balance of </w:t>
            </w:r>
            <w:r w:rsidR="004C0C65" w:rsidRPr="00D96DAC">
              <w:rPr>
                <w:rFonts w:ascii="微軟正黑體" w:eastAsia="微軟正黑體" w:hAnsi="微軟正黑體" w:cs="標楷體"/>
                <w:sz w:val="28"/>
                <w:szCs w:val="28"/>
              </w:rPr>
              <w:t xml:space="preserve">Margin </w:t>
            </w:r>
            <w:r w:rsidR="00D96DAC" w:rsidRPr="00D96DAC">
              <w:rPr>
                <w:rFonts w:ascii="微軟正黑體" w:eastAsia="微軟正黑體" w:hAnsi="微軟正黑體" w:cs="標楷體"/>
                <w:sz w:val="28"/>
                <w:szCs w:val="28"/>
              </w:rPr>
              <w:t xml:space="preserve">Purchase </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ind w:left="140" w:hangingChars="50" w:hanging="14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今日融資買進</w:t>
            </w:r>
            <w:r w:rsidR="0031306C">
              <w:rPr>
                <w:rFonts w:ascii="微軟正黑體" w:eastAsia="微軟正黑體" w:hAnsi="微軟正黑體" w:cs="標楷體" w:hint="eastAsia"/>
                <w:sz w:val="28"/>
                <w:szCs w:val="28"/>
              </w:rPr>
              <w:t xml:space="preserve"> </w:t>
            </w:r>
            <w:r w:rsidR="0031306C">
              <w:rPr>
                <w:rFonts w:ascii="微軟正黑體" w:eastAsia="微軟正黑體" w:hAnsi="微軟正黑體" w:cs="標楷體"/>
                <w:sz w:val="28"/>
                <w:szCs w:val="28"/>
              </w:rPr>
              <w:t xml:space="preserve">New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19</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今日融資賣出</w:t>
            </w:r>
            <w:r w:rsidR="00537B5A" w:rsidRPr="00537B5A">
              <w:rPr>
                <w:rFonts w:ascii="微軟正黑體" w:eastAsia="微軟正黑體" w:hAnsi="微軟正黑體" w:cs="標楷體"/>
                <w:sz w:val="28"/>
                <w:szCs w:val="28"/>
              </w:rPr>
              <w:t xml:space="preserve">Redemption of </w:t>
            </w:r>
            <w:r w:rsidR="000558F7" w:rsidRPr="00D96DAC">
              <w:rPr>
                <w:rFonts w:ascii="微軟正黑體" w:eastAsia="微軟正黑體" w:hAnsi="微軟正黑體" w:cs="標楷體"/>
                <w:sz w:val="28"/>
                <w:szCs w:val="28"/>
              </w:rPr>
              <w:t>Margin</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28</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今日現金償還</w:t>
            </w:r>
            <w:r w:rsidR="003333CD" w:rsidRPr="003333CD">
              <w:rPr>
                <w:rFonts w:ascii="微軟正黑體" w:eastAsia="微軟正黑體" w:hAnsi="微軟正黑體" w:cs="標楷體"/>
                <w:sz w:val="28"/>
                <w:szCs w:val="28"/>
              </w:rPr>
              <w:t>Outstanding</w:t>
            </w:r>
            <w:r w:rsidR="003333CD" w:rsidRPr="00537B5A">
              <w:rPr>
                <w:rFonts w:ascii="微軟正黑體" w:eastAsia="微軟正黑體" w:hAnsi="微軟正黑體" w:cs="標楷體"/>
                <w:sz w:val="28"/>
                <w:szCs w:val="28"/>
              </w:rPr>
              <w:t xml:space="preserv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37</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今日融資餘額</w:t>
            </w:r>
            <w:r w:rsidR="000558F7">
              <w:rPr>
                <w:rFonts w:ascii="微軟正黑體" w:eastAsia="微軟正黑體" w:hAnsi="微軟正黑體" w:cs="標楷體"/>
                <w:sz w:val="28"/>
                <w:szCs w:val="28"/>
              </w:rPr>
              <w:t xml:space="preserve">Balance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45</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信用交易限額</w:t>
            </w:r>
            <w:r w:rsidR="003333CD">
              <w:rPr>
                <w:rFonts w:ascii="微軟正黑體" w:eastAsia="微軟正黑體" w:hAnsi="微軟正黑體" w:cs="標楷體"/>
                <w:sz w:val="28"/>
                <w:szCs w:val="28"/>
              </w:rPr>
              <w:t xml:space="preserve">  </w:t>
            </w:r>
            <w:r w:rsidR="00537B5A" w:rsidRPr="00537B5A">
              <w:rPr>
                <w:rFonts w:ascii="微軟正黑體" w:eastAsia="微軟正黑體" w:hAnsi="微軟正黑體" w:cs="標楷體"/>
                <w:sz w:val="28"/>
                <w:szCs w:val="28"/>
              </w:rPr>
              <w:t>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55</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rPr>
                <w:rFonts w:ascii="微軟正黑體" w:eastAsia="微軟正黑體" w:hAnsi="微軟正黑體"/>
                <w:sz w:val="28"/>
              </w:rPr>
            </w:pPr>
            <w:r w:rsidRPr="009F503C">
              <w:rPr>
                <w:rFonts w:ascii="微軟正黑體" w:eastAsia="微軟正黑體" w:hAnsi="微軟正黑體" w:hint="eastAsia"/>
                <w:b/>
                <w:sz w:val="28"/>
              </w:rPr>
              <w:t>融券項</w:t>
            </w:r>
            <w:r w:rsidR="003333CD">
              <w:rPr>
                <w:rFonts w:ascii="微軟正黑體" w:eastAsia="微軟正黑體" w:hAnsi="微軟正黑體" w:hint="eastAsia"/>
                <w:b/>
                <w:sz w:val="28"/>
              </w:rPr>
              <w:t xml:space="preserve"> </w:t>
            </w:r>
            <w:r w:rsidR="003333CD" w:rsidRPr="003333CD">
              <w:rPr>
                <w:rFonts w:ascii="微軟正黑體" w:eastAsia="微軟正黑體" w:hAnsi="微軟正黑體"/>
                <w:b/>
                <w:sz w:val="28"/>
              </w:rPr>
              <w:t>Short Sale</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昨日融券餘額</w:t>
            </w:r>
            <w:r w:rsidR="003333CD">
              <w:rPr>
                <w:rFonts w:ascii="微軟正黑體" w:eastAsia="微軟正黑體" w:hAnsi="微軟正黑體" w:cs="標楷體"/>
                <w:sz w:val="28"/>
                <w:szCs w:val="28"/>
              </w:rPr>
              <w:t>Last Day</w:t>
            </w:r>
            <w:r w:rsidR="003333CD" w:rsidRPr="00D96DAC">
              <w:rPr>
                <w:rFonts w:ascii="微軟正黑體" w:eastAsia="微軟正黑體" w:hAnsi="微軟正黑體" w:cs="標楷體"/>
                <w:sz w:val="28"/>
                <w:szCs w:val="28"/>
              </w:rPr>
              <w:t xml:space="preserve"> </w:t>
            </w:r>
            <w:r w:rsidR="00292220">
              <w:rPr>
                <w:rFonts w:ascii="微軟正黑體" w:eastAsia="微軟正黑體" w:hAnsi="微軟正黑體" w:cs="標楷體"/>
                <w:sz w:val="28"/>
                <w:szCs w:val="28"/>
              </w:rPr>
              <w:t>Balance of</w:t>
            </w:r>
            <w:r w:rsidR="003333CD" w:rsidRPr="00D96DAC">
              <w:rPr>
                <w:rFonts w:ascii="微軟正黑體" w:eastAsia="微軟正黑體" w:hAnsi="微軟正黑體" w:cs="標楷體"/>
                <w:sz w:val="28"/>
                <w:szCs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63</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lastRenderedPageBreak/>
              <w:t>今日融券賣出</w:t>
            </w:r>
            <w:r w:rsidR="0031306C" w:rsidRPr="00537B5A">
              <w:rPr>
                <w:rFonts w:ascii="微軟正黑體" w:eastAsia="微軟正黑體" w:hAnsi="微軟正黑體" w:cs="標楷體"/>
                <w:sz w:val="28"/>
                <w:szCs w:val="28"/>
              </w:rPr>
              <w:t>Redemption of</w:t>
            </w:r>
            <w:r w:rsidR="0031306C">
              <w:rPr>
                <w:rFonts w:ascii="微軟正黑體" w:eastAsia="微軟正黑體" w:hAnsi="微軟正黑體" w:hint="eastAsia"/>
                <w:sz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73</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今日融券買進</w:t>
            </w:r>
            <w:r w:rsidR="0031306C">
              <w:rPr>
                <w:rFonts w:ascii="微軟正黑體" w:eastAsia="微軟正黑體" w:hAnsi="微軟正黑體" w:hint="eastAsia"/>
                <w:sz w:val="28"/>
              </w:rPr>
              <w:t xml:space="preserve"> New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82</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今日現券償還</w:t>
            </w:r>
            <w:r w:rsidR="0031306C" w:rsidRPr="003333CD">
              <w:rPr>
                <w:rFonts w:ascii="微軟正黑體" w:eastAsia="微軟正黑體" w:hAnsi="微軟正黑體" w:cs="標楷體"/>
                <w:sz w:val="28"/>
                <w:szCs w:val="28"/>
              </w:rPr>
              <w:t>Outstanding</w:t>
            </w:r>
            <w:r w:rsidR="0031306C" w:rsidRPr="00537B5A">
              <w:rPr>
                <w:rFonts w:ascii="微軟正黑體" w:eastAsia="微軟正黑體" w:hAnsi="微軟正黑體" w:cs="標楷體"/>
                <w:sz w:val="28"/>
                <w:szCs w:val="28"/>
              </w:rPr>
              <w:t xml:space="preserve"> of of</w:t>
            </w:r>
            <w:r w:rsidR="0031306C">
              <w:rPr>
                <w:rFonts w:ascii="微軟正黑體" w:eastAsia="微軟正黑體" w:hAnsi="微軟正黑體" w:hint="eastAsia"/>
                <w:sz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9(8)</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91</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8</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今日融券餘額</w:t>
            </w:r>
            <w:r w:rsidR="0031306C">
              <w:rPr>
                <w:rFonts w:ascii="微軟正黑體" w:eastAsia="微軟正黑體" w:hAnsi="微軟正黑體" w:hint="eastAsia"/>
                <w:sz w:val="28"/>
              </w:rPr>
              <w:t xml:space="preserve"> </w:t>
            </w:r>
            <w:r w:rsidR="00CD4DEB">
              <w:rPr>
                <w:rFonts w:ascii="微軟正黑體" w:eastAsia="微軟正黑體" w:hAnsi="微軟正黑體" w:cs="標楷體"/>
                <w:sz w:val="28"/>
                <w:szCs w:val="28"/>
              </w:rPr>
              <w:t>Balance of</w:t>
            </w:r>
            <w:r w:rsidR="0031306C">
              <w:rPr>
                <w:rFonts w:ascii="微軟正黑體" w:eastAsia="微軟正黑體" w:hAnsi="微軟正黑體" w:cs="標楷體"/>
                <w:sz w:val="28"/>
                <w:szCs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99</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06265E" w:rsidRDefault="009F503C" w:rsidP="00D87EAA">
            <w:pPr>
              <w:rPr>
                <w:rFonts w:ascii="微軟正黑體" w:eastAsia="微軟正黑體" w:hAnsi="微軟正黑體"/>
                <w:b/>
                <w:sz w:val="28"/>
              </w:rPr>
            </w:pPr>
            <w:r w:rsidRPr="0006265E">
              <w:rPr>
                <w:rFonts w:ascii="微軟正黑體" w:eastAsia="微軟正黑體" w:hAnsi="微軟正黑體" w:hint="eastAsia"/>
                <w:b/>
                <w:sz w:val="28"/>
              </w:rPr>
              <w:t>各項限制代碼</w:t>
            </w:r>
            <w:r w:rsidR="00CF1B07">
              <w:rPr>
                <w:rFonts w:ascii="微軟正黑體" w:eastAsia="微軟正黑體" w:hAnsi="微軟正黑體"/>
                <w:sz w:val="28"/>
              </w:rPr>
              <w:t>S</w:t>
            </w:r>
            <w:r w:rsidR="00CF1B07" w:rsidRPr="006F58CD">
              <w:rPr>
                <w:rFonts w:ascii="微軟正黑體" w:eastAsia="微軟正黑體" w:hAnsi="微軟正黑體"/>
                <w:sz w:val="28"/>
              </w:rPr>
              <w:t>uspension</w:t>
            </w:r>
            <w:r w:rsidR="00D87EAA">
              <w:rPr>
                <w:rFonts w:ascii="微軟正黑體" w:eastAsia="微軟正黑體" w:hAnsi="微軟正黑體" w:hint="eastAsia"/>
                <w:b/>
                <w:sz w:val="28"/>
              </w:rPr>
              <w:t xml:space="preserve">  </w:t>
            </w:r>
            <w:r w:rsidR="00D87EAA" w:rsidRPr="00D87EAA">
              <w:rPr>
                <w:rFonts w:ascii="微軟正黑體" w:eastAsia="微軟正黑體" w:hAnsi="微軟正黑體"/>
                <w:b/>
                <w:sz w:val="28"/>
              </w:rPr>
              <w:t>Mark</w:t>
            </w:r>
            <w:r w:rsidR="00D87EAA">
              <w:rPr>
                <w:rFonts w:ascii="微軟正黑體" w:eastAsia="微軟正黑體" w:hAnsi="微軟正黑體"/>
                <w:b/>
                <w:sz w:val="28"/>
              </w:rPr>
              <w:t>s</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融資限制碼</w:t>
            </w:r>
            <w:r w:rsidR="00D87EAA">
              <w:rPr>
                <w:rFonts w:ascii="微軟正黑體" w:eastAsia="微軟正黑體" w:hAnsi="微軟正黑體" w:hint="eastAsia"/>
                <w:sz w:val="28"/>
              </w:rPr>
              <w:t xml:space="preserve"> </w:t>
            </w:r>
            <w:r w:rsidR="006F58CD">
              <w:rPr>
                <w:rFonts w:ascii="微軟正黑體" w:eastAsia="微軟正黑體" w:hAnsi="微軟正黑體"/>
                <w:sz w:val="28"/>
              </w:rPr>
              <w:t>S</w:t>
            </w:r>
            <w:r w:rsidR="006F58CD" w:rsidRPr="006F58CD">
              <w:rPr>
                <w:rFonts w:ascii="微軟正黑體" w:eastAsia="微軟正黑體" w:hAnsi="微軟正黑體"/>
                <w:sz w:val="28"/>
              </w:rPr>
              <w:t xml:space="preserve">uspension of </w:t>
            </w:r>
            <w:r w:rsidR="006F58CD">
              <w:rPr>
                <w:rFonts w:ascii="微軟正黑體" w:eastAsia="微軟正黑體" w:hAnsi="微軟正黑體"/>
                <w:sz w:val="28"/>
              </w:rPr>
              <w:t>M</w:t>
            </w:r>
            <w:r w:rsidR="006F58CD" w:rsidRPr="006F58CD">
              <w:rPr>
                <w:rFonts w:ascii="微軟正黑體" w:eastAsia="微軟正黑體" w:hAnsi="微軟正黑體"/>
                <w:sz w:val="28"/>
              </w:rPr>
              <w:t xml:space="preserve">argin </w:t>
            </w:r>
            <w:r w:rsidR="006F58CD">
              <w:rPr>
                <w:rFonts w:ascii="微軟正黑體" w:eastAsia="微軟正黑體" w:hAnsi="微軟正黑體"/>
                <w:sz w:val="28"/>
              </w:rPr>
              <w:t>P</w:t>
            </w:r>
            <w:r w:rsidR="006F58CD" w:rsidRPr="006F58CD">
              <w:rPr>
                <w:rFonts w:ascii="微軟正黑體" w:eastAsia="微軟正黑體" w:hAnsi="微軟正黑體"/>
                <w:sz w:val="28"/>
              </w:rPr>
              <w:t>urchase</w:t>
            </w:r>
            <w:r w:rsidR="006F58CD">
              <w:rPr>
                <w:rFonts w:ascii="微軟正黑體" w:eastAsia="微軟正黑體" w:hAnsi="微軟正黑體" w:hint="eastAsia"/>
                <w:sz w:val="28"/>
              </w:rPr>
              <w:t xml:space="preserve"> </w:t>
            </w:r>
          </w:p>
        </w:tc>
        <w:tc>
          <w:tcPr>
            <w:tcW w:w="1468"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X(1)</w:t>
            </w:r>
          </w:p>
        </w:tc>
        <w:tc>
          <w:tcPr>
            <w:tcW w:w="2359"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109</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*5</w:t>
            </w: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融券限制碼</w:t>
            </w:r>
            <w:r w:rsidR="006F58CD">
              <w:rPr>
                <w:rFonts w:ascii="微軟正黑體" w:eastAsia="微軟正黑體" w:hAnsi="微軟正黑體"/>
                <w:sz w:val="28"/>
              </w:rPr>
              <w:t>S</w:t>
            </w:r>
            <w:r w:rsidR="006F58CD" w:rsidRPr="006F58CD">
              <w:rPr>
                <w:rFonts w:ascii="微軟正黑體" w:eastAsia="微軟正黑體" w:hAnsi="微軟正黑體"/>
                <w:sz w:val="28"/>
              </w:rPr>
              <w:t>uspension of</w:t>
            </w:r>
            <w:r w:rsidR="006F58CD">
              <w:rPr>
                <w:rFonts w:ascii="微軟正黑體" w:eastAsia="微軟正黑體" w:hAnsi="微軟正黑體"/>
                <w:sz w:val="28"/>
              </w:rPr>
              <w:t xml:space="preserve"> </w:t>
            </w:r>
            <w:r w:rsidR="00901FB8">
              <w:rPr>
                <w:rFonts w:ascii="微軟正黑體" w:eastAsia="微軟正黑體" w:hAnsi="微軟正黑體"/>
                <w:sz w:val="28"/>
              </w:rPr>
              <w:t>S</w:t>
            </w:r>
            <w:r w:rsidR="00D87EAA" w:rsidRPr="00D87EAA">
              <w:rPr>
                <w:rFonts w:ascii="微軟正黑體" w:eastAsia="微軟正黑體" w:hAnsi="微軟正黑體"/>
                <w:sz w:val="28"/>
              </w:rPr>
              <w:t xml:space="preserve">hort </w:t>
            </w:r>
            <w:r w:rsidR="00901FB8">
              <w:rPr>
                <w:rFonts w:ascii="微軟正黑體" w:eastAsia="微軟正黑體" w:hAnsi="微軟正黑體"/>
                <w:sz w:val="28"/>
              </w:rPr>
              <w:t>S</w:t>
            </w:r>
            <w:r w:rsidR="00D87EAA" w:rsidRPr="00D87EAA">
              <w:rPr>
                <w:rFonts w:ascii="微軟正黑體" w:eastAsia="微軟正黑體" w:hAnsi="微軟正黑體"/>
                <w:sz w:val="28"/>
              </w:rPr>
              <w:t>ale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110</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*6</w:t>
            </w:r>
          </w:p>
        </w:tc>
      </w:tr>
      <w:tr w:rsidR="0006265E" w:rsidRPr="00C70CD7" w:rsidTr="00783AAD">
        <w:tc>
          <w:tcPr>
            <w:tcW w:w="3805" w:type="dxa"/>
            <w:vAlign w:val="center"/>
          </w:tcPr>
          <w:p w:rsidR="0006265E" w:rsidRPr="002609E0" w:rsidRDefault="00D53BA5" w:rsidP="00D53BA5">
            <w:pPr>
              <w:rPr>
                <w:rFonts w:ascii="微軟正黑體" w:eastAsia="微軟正黑體" w:hAnsi="微軟正黑體"/>
                <w:sz w:val="28"/>
              </w:rPr>
            </w:pPr>
            <w:r w:rsidRPr="00D53BA5">
              <w:rPr>
                <w:rFonts w:ascii="微軟正黑體" w:eastAsia="微軟正黑體" w:hAnsi="微軟正黑體" w:hint="eastAsia"/>
                <w:sz w:val="28"/>
              </w:rPr>
              <w:t>融券餘額 &gt;= 融資餘額60%</w:t>
            </w:r>
            <w:r w:rsidR="00D87EAA">
              <w:rPr>
                <w:rFonts w:ascii="微軟正黑體" w:eastAsia="微軟正黑體" w:hAnsi="微軟正黑體"/>
                <w:sz w:val="28"/>
              </w:rPr>
              <w:t xml:space="preserve"> </w:t>
            </w:r>
            <w:r>
              <w:rPr>
                <w:rFonts w:ascii="微軟正黑體" w:eastAsia="微軟正黑體" w:hAnsi="微軟正黑體"/>
                <w:sz w:val="28"/>
              </w:rPr>
              <w:t>R</w:t>
            </w:r>
            <w:r w:rsidR="00D87EAA" w:rsidRPr="00D87EAA">
              <w:rPr>
                <w:rFonts w:ascii="微軟正黑體" w:eastAsia="微軟正黑體" w:hAnsi="微軟正黑體"/>
                <w:sz w:val="28"/>
              </w:rPr>
              <w:t xml:space="preserve">emain of </w:t>
            </w:r>
            <w:r>
              <w:rPr>
                <w:rFonts w:ascii="微軟正黑體" w:eastAsia="微軟正黑體" w:hAnsi="微軟正黑體"/>
                <w:sz w:val="28"/>
              </w:rPr>
              <w:t>S</w:t>
            </w:r>
            <w:r w:rsidR="00D87EAA" w:rsidRPr="00D87EAA">
              <w:rPr>
                <w:rFonts w:ascii="微軟正黑體" w:eastAsia="微軟正黑體" w:hAnsi="微軟正黑體"/>
                <w:sz w:val="28"/>
              </w:rPr>
              <w:t xml:space="preserve">hort </w:t>
            </w:r>
            <w:r>
              <w:rPr>
                <w:rFonts w:ascii="微軟正黑體" w:eastAsia="微軟正黑體" w:hAnsi="微軟正黑體"/>
                <w:sz w:val="28"/>
              </w:rPr>
              <w:t>S</w:t>
            </w:r>
            <w:r w:rsidR="00D87EAA" w:rsidRPr="00D87EAA">
              <w:rPr>
                <w:rFonts w:ascii="微軟正黑體" w:eastAsia="微軟正黑體" w:hAnsi="微軟正黑體"/>
                <w:sz w:val="28"/>
              </w:rPr>
              <w:t xml:space="preserve">ale </w:t>
            </w:r>
            <w:r w:rsidRPr="00D53BA5">
              <w:rPr>
                <w:rFonts w:ascii="微軟正黑體" w:eastAsia="微軟正黑體" w:hAnsi="微軟正黑體" w:hint="eastAsia"/>
                <w:sz w:val="28"/>
              </w:rPr>
              <w:t>&gt;=</w:t>
            </w:r>
            <w:r w:rsidR="00D87EAA" w:rsidRPr="00D87EAA">
              <w:rPr>
                <w:rFonts w:ascii="微軟正黑體" w:eastAsia="微軟正黑體" w:hAnsi="微軟正黑體"/>
                <w:sz w:val="28"/>
              </w:rPr>
              <w:t xml:space="preserve"> </w:t>
            </w:r>
            <w:r w:rsidRPr="00D87EAA">
              <w:rPr>
                <w:rFonts w:ascii="微軟正黑體" w:eastAsia="微軟正黑體" w:hAnsi="微軟正黑體"/>
                <w:sz w:val="28"/>
              </w:rPr>
              <w:t>60%</w:t>
            </w:r>
            <w:r>
              <w:rPr>
                <w:rFonts w:ascii="微軟正黑體" w:eastAsia="微軟正黑體" w:hAnsi="微軟正黑體" w:hint="eastAsia"/>
                <w:sz w:val="28"/>
              </w:rPr>
              <w:t xml:space="preserve"> </w:t>
            </w:r>
            <w:r>
              <w:rPr>
                <w:rFonts w:ascii="微軟正黑體" w:eastAsia="微軟正黑體" w:hAnsi="微軟正黑體"/>
                <w:sz w:val="28"/>
              </w:rPr>
              <w:t>of R</w:t>
            </w:r>
            <w:r w:rsidR="00D87EAA" w:rsidRPr="00D87EAA">
              <w:rPr>
                <w:rFonts w:ascii="微軟正黑體" w:eastAsia="微軟正黑體" w:hAnsi="微軟正黑體"/>
                <w:sz w:val="28"/>
              </w:rPr>
              <w:t xml:space="preserve">emain of </w:t>
            </w:r>
            <w:r>
              <w:rPr>
                <w:rFonts w:ascii="微軟正黑體" w:eastAsia="微軟正黑體" w:hAnsi="微軟正黑體"/>
                <w:sz w:val="28"/>
              </w:rPr>
              <w:t>M</w:t>
            </w:r>
            <w:r w:rsidR="00D87EAA" w:rsidRPr="00D87EAA">
              <w:rPr>
                <w:rFonts w:ascii="微軟正黑體" w:eastAsia="微軟正黑體" w:hAnsi="微軟正黑體"/>
                <w:sz w:val="28"/>
              </w:rPr>
              <w:t xml:space="preserve">argin </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111</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D53BA5">
            <w:pPr>
              <w:rPr>
                <w:rFonts w:ascii="微軟正黑體" w:eastAsia="微軟正黑體" w:hAnsi="微軟正黑體"/>
                <w:sz w:val="28"/>
                <w:szCs w:val="28"/>
              </w:rPr>
            </w:pPr>
            <w:r w:rsidRPr="003C7265">
              <w:rPr>
                <w:rFonts w:ascii="微軟正黑體" w:eastAsia="微軟正黑體" w:hAnsi="微軟正黑體" w:hint="eastAsia"/>
                <w:sz w:val="28"/>
                <w:szCs w:val="28"/>
              </w:rPr>
              <w:t>*7</w:t>
            </w:r>
          </w:p>
        </w:tc>
      </w:tr>
      <w:tr w:rsidR="0006265E" w:rsidRPr="00C70CD7" w:rsidTr="00783AAD">
        <w:tc>
          <w:tcPr>
            <w:tcW w:w="3805" w:type="dxa"/>
            <w:vAlign w:val="center"/>
          </w:tcPr>
          <w:p w:rsidR="0006265E" w:rsidRPr="00D93E1F" w:rsidRDefault="0006265E" w:rsidP="00D87EAA">
            <w:pPr>
              <w:rPr>
                <w:rFonts w:ascii="微軟正黑體" w:eastAsia="微軟正黑體" w:hAnsi="微軟正黑體"/>
                <w:b/>
                <w:sz w:val="28"/>
              </w:rPr>
            </w:pPr>
            <w:r w:rsidRPr="00D93E1F">
              <w:rPr>
                <w:rFonts w:ascii="微軟正黑體" w:eastAsia="微軟正黑體" w:hAnsi="微軟正黑體" w:hint="eastAsia"/>
                <w:b/>
                <w:sz w:val="28"/>
              </w:rPr>
              <w:t>具體認定限制項</w:t>
            </w:r>
            <w:r w:rsidR="006C2391" w:rsidRPr="006C2391">
              <w:rPr>
                <w:rFonts w:ascii="微軟正黑體" w:eastAsia="微軟正黑體" w:hAnsi="微軟正黑體" w:hint="eastAsia"/>
                <w:b/>
                <w:sz w:val="28"/>
              </w:rPr>
              <w:t>註記</w:t>
            </w:r>
            <w:r w:rsidR="002F2846">
              <w:rPr>
                <w:rFonts w:ascii="微軟正黑體" w:eastAsia="微軟正黑體" w:hAnsi="微軟正黑體" w:hint="eastAsia"/>
                <w:b/>
                <w:sz w:val="28"/>
              </w:rPr>
              <w:t>R</w:t>
            </w:r>
            <w:r w:rsidR="002F2846">
              <w:rPr>
                <w:rFonts w:ascii="微軟正黑體" w:eastAsia="微軟正黑體" w:hAnsi="微軟正黑體"/>
                <w:b/>
                <w:sz w:val="28"/>
              </w:rPr>
              <w:t>estriction Marks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sidRPr="006C2391">
              <w:rPr>
                <w:rFonts w:ascii="微軟正黑體" w:eastAsia="微軟正黑體" w:hAnsi="微軟正黑體" w:hint="eastAsia"/>
                <w:sz w:val="28"/>
              </w:rPr>
              <w:t>股價波動過度劇烈</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Share price is too volatile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112</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*8</w:t>
            </w: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Pr>
                <w:rFonts w:ascii="微軟正黑體" w:eastAsia="微軟正黑體" w:hAnsi="微軟正黑體" w:hint="eastAsia"/>
                <w:sz w:val="28"/>
              </w:rPr>
              <w:t>股權過度集中</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Equity ownership is overly concentrated</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*9</w:t>
            </w:r>
          </w:p>
        </w:tc>
      </w:tr>
      <w:tr w:rsidR="0006265E" w:rsidRPr="00C70CD7" w:rsidTr="00783AAD">
        <w:tc>
          <w:tcPr>
            <w:tcW w:w="3805" w:type="dxa"/>
            <w:vAlign w:val="center"/>
          </w:tcPr>
          <w:p w:rsidR="0006265E" w:rsidRPr="002609E0" w:rsidRDefault="006C2391" w:rsidP="00D87EAA">
            <w:pPr>
              <w:rPr>
                <w:rFonts w:ascii="微軟正黑體" w:eastAsia="微軟正黑體" w:hAnsi="微軟正黑體"/>
                <w:sz w:val="28"/>
              </w:rPr>
            </w:pPr>
            <w:r>
              <w:rPr>
                <w:rFonts w:ascii="微軟正黑體" w:eastAsia="微軟正黑體" w:hAnsi="微軟正黑體" w:hint="eastAsia"/>
                <w:sz w:val="28"/>
              </w:rPr>
              <w:t>成交量過度異常</w:t>
            </w:r>
            <w:r w:rsidR="00187868" w:rsidRPr="00187868">
              <w:rPr>
                <w:rFonts w:ascii="微軟正黑體" w:eastAsia="微軟正黑體" w:hAnsi="微軟正黑體"/>
                <w:sz w:val="28"/>
              </w:rPr>
              <w:t>Trading volume is excessively abnormal.</w:t>
            </w:r>
            <w:r w:rsidR="003C7265">
              <w:rPr>
                <w:rFonts w:hint="eastAsia"/>
              </w:rPr>
              <w:t xml:space="preserve"> </w:t>
            </w:r>
            <w:r w:rsidR="003C7265" w:rsidRPr="003C7265">
              <w:rPr>
                <w:rFonts w:ascii="微軟正黑體" w:eastAsia="微軟正黑體" w:hAnsi="微軟正黑體" w:hint="eastAsia"/>
                <w:sz w:val="28"/>
              </w:rPr>
              <w:t>註記</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*10</w:t>
            </w:r>
          </w:p>
        </w:tc>
      </w:tr>
      <w:tr w:rsidR="0006265E" w:rsidRPr="00C70CD7" w:rsidTr="00783AAD">
        <w:tc>
          <w:tcPr>
            <w:tcW w:w="3805" w:type="dxa"/>
            <w:vAlign w:val="center"/>
          </w:tcPr>
          <w:p w:rsidR="0006265E" w:rsidRDefault="006C2391" w:rsidP="00D87EAA">
            <w:pPr>
              <w:rPr>
                <w:rFonts w:ascii="微軟正黑體" w:eastAsia="微軟正黑體" w:hAnsi="微軟正黑體"/>
                <w:sz w:val="28"/>
              </w:rPr>
            </w:pPr>
            <w:r>
              <w:rPr>
                <w:rFonts w:ascii="微軟正黑體" w:eastAsia="微軟正黑體" w:hAnsi="微軟正黑體" w:hint="eastAsia"/>
                <w:sz w:val="28"/>
              </w:rPr>
              <w:t>監視第二次處置</w:t>
            </w:r>
            <w:r w:rsidR="003C7265" w:rsidRPr="003C7265">
              <w:rPr>
                <w:rFonts w:ascii="微軟正黑體" w:eastAsia="微軟正黑體" w:hAnsi="微軟正黑體" w:hint="eastAsia"/>
                <w:sz w:val="28"/>
              </w:rPr>
              <w:t>註記</w:t>
            </w:r>
          </w:p>
          <w:p w:rsidR="00187868" w:rsidRPr="002609E0" w:rsidRDefault="00187868" w:rsidP="00187868">
            <w:pPr>
              <w:rPr>
                <w:rFonts w:ascii="微軟正黑體" w:eastAsia="微軟正黑體" w:hAnsi="微軟正黑體"/>
                <w:sz w:val="28"/>
              </w:rPr>
            </w:pPr>
            <w:r>
              <w:rPr>
                <w:rFonts w:ascii="微軟正黑體" w:eastAsia="微軟正黑體" w:hAnsi="微軟正黑體"/>
                <w:sz w:val="28"/>
              </w:rPr>
              <w:t>S</w:t>
            </w:r>
            <w:r w:rsidRPr="00187868">
              <w:rPr>
                <w:rFonts w:ascii="微軟正黑體" w:eastAsia="微軟正黑體" w:hAnsi="微軟正黑體"/>
                <w:sz w:val="28"/>
              </w:rPr>
              <w:t xml:space="preserve">tock </w:t>
            </w:r>
            <w:r>
              <w:rPr>
                <w:rFonts w:ascii="微軟正黑體" w:eastAsia="微軟正黑體" w:hAnsi="微軟正黑體"/>
                <w:sz w:val="28"/>
              </w:rPr>
              <w:t>U</w:t>
            </w:r>
            <w:r w:rsidRPr="00187868">
              <w:rPr>
                <w:rFonts w:ascii="微軟正黑體" w:eastAsia="微軟正黑體" w:hAnsi="微軟正黑體"/>
                <w:sz w:val="28"/>
              </w:rPr>
              <w:t xml:space="preserve">nder </w:t>
            </w:r>
            <w:r>
              <w:rPr>
                <w:rFonts w:ascii="微軟正黑體" w:eastAsia="微軟正黑體" w:hAnsi="微軟正黑體"/>
                <w:sz w:val="28"/>
              </w:rPr>
              <w:t>D</w:t>
            </w:r>
            <w:r w:rsidRPr="00187868">
              <w:rPr>
                <w:rFonts w:ascii="微軟正黑體" w:eastAsia="微軟正黑體" w:hAnsi="微軟正黑體"/>
                <w:sz w:val="28"/>
              </w:rPr>
              <w:t xml:space="preserve">isposition </w:t>
            </w:r>
            <w:r>
              <w:rPr>
                <w:rFonts w:ascii="微軟正黑體" w:eastAsia="微軟正黑體" w:hAnsi="微軟正黑體"/>
                <w:sz w:val="28"/>
              </w:rPr>
              <w:t>M</w:t>
            </w:r>
            <w:r w:rsidRPr="00187868">
              <w:rPr>
                <w:rFonts w:ascii="微軟正黑體" w:eastAsia="微軟正黑體" w:hAnsi="微軟正黑體"/>
                <w:sz w:val="28"/>
              </w:rPr>
              <w:t>easures</w:t>
            </w:r>
            <w:r>
              <w:rPr>
                <w:rFonts w:ascii="微軟正黑體" w:eastAsia="微軟正黑體" w:hAnsi="微軟正黑體"/>
                <w:sz w:val="28"/>
              </w:rPr>
              <w:t xml:space="preserve"> T</w:t>
            </w:r>
            <w:r w:rsidRPr="00187868">
              <w:rPr>
                <w:rFonts w:ascii="微軟正黑體" w:eastAsia="微軟正黑體" w:hAnsi="微軟正黑體"/>
                <w:sz w:val="28"/>
              </w:rPr>
              <w:t xml:space="preserve">wo or </w:t>
            </w:r>
            <w:r>
              <w:rPr>
                <w:rFonts w:ascii="微軟正黑體" w:eastAsia="微軟正黑體" w:hAnsi="微軟正黑體"/>
                <w:sz w:val="28"/>
              </w:rPr>
              <w:t>M</w:t>
            </w:r>
            <w:r w:rsidRPr="00187868">
              <w:rPr>
                <w:rFonts w:ascii="微軟正黑體" w:eastAsia="微軟正黑體" w:hAnsi="微軟正黑體"/>
                <w:sz w:val="28"/>
              </w:rPr>
              <w:t xml:space="preserve">ore </w:t>
            </w:r>
            <w:r>
              <w:rPr>
                <w:rFonts w:ascii="微軟正黑體" w:eastAsia="微軟正黑體" w:hAnsi="微軟正黑體"/>
                <w:sz w:val="28"/>
              </w:rPr>
              <w:t>T</w:t>
            </w:r>
            <w:r w:rsidRPr="00187868">
              <w:rPr>
                <w:rFonts w:ascii="微軟正黑體" w:eastAsia="微軟正黑體" w:hAnsi="微軟正黑體"/>
                <w:sz w:val="28"/>
              </w:rPr>
              <w:t>imes (</w:t>
            </w:r>
            <w:r>
              <w:rPr>
                <w:rFonts w:ascii="微軟正黑體" w:eastAsia="微軟正黑體" w:hAnsi="微軟正黑體"/>
                <w:sz w:val="28"/>
              </w:rPr>
              <w:t>I</w:t>
            </w:r>
            <w:r w:rsidRPr="00187868">
              <w:rPr>
                <w:rFonts w:ascii="微軟正黑體" w:eastAsia="微軟正黑體" w:hAnsi="微軟正黑體"/>
                <w:sz w:val="28"/>
              </w:rPr>
              <w:t>nclusive)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115</w:t>
            </w:r>
            <w:r w:rsidR="00D93E1F">
              <w:rPr>
                <w:rFonts w:ascii="微軟正黑體" w:eastAsia="微軟正黑體" w:hAnsi="微軟正黑體"/>
                <w:sz w:val="28"/>
              </w:rPr>
              <w:t xml:space="preserve"> </w:t>
            </w:r>
            <w:r w:rsid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*11</w:t>
            </w:r>
          </w:p>
        </w:tc>
      </w:tr>
      <w:tr w:rsidR="0006265E" w:rsidRPr="00C70CD7" w:rsidTr="00783AAD">
        <w:tc>
          <w:tcPr>
            <w:tcW w:w="3805" w:type="dxa"/>
            <w:vAlign w:val="center"/>
          </w:tcPr>
          <w:p w:rsidR="0006265E"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TDR兌回異常</w:t>
            </w:r>
            <w:r w:rsidR="006F58CD">
              <w:rPr>
                <w:rFonts w:ascii="微軟正黑體" w:eastAsia="微軟正黑體" w:hAnsi="微軟正黑體" w:hint="eastAsia"/>
                <w:sz w:val="28"/>
              </w:rPr>
              <w:t xml:space="preserve"> </w:t>
            </w:r>
            <w:r w:rsidRPr="009F503C">
              <w:rPr>
                <w:rFonts w:ascii="微軟正黑體" w:eastAsia="微軟正黑體" w:hAnsi="微軟正黑體" w:hint="eastAsia"/>
                <w:sz w:val="28"/>
              </w:rPr>
              <w:t>降低融資比率</w:t>
            </w:r>
          </w:p>
          <w:p w:rsidR="006F58CD" w:rsidRPr="002609E0" w:rsidRDefault="006F58CD" w:rsidP="00D87EAA">
            <w:pPr>
              <w:rPr>
                <w:rFonts w:ascii="微軟正黑體" w:eastAsia="微軟正黑體" w:hAnsi="微軟正黑體"/>
                <w:sz w:val="28"/>
              </w:rPr>
            </w:pPr>
            <w:r>
              <w:rPr>
                <w:rFonts w:ascii="微軟正黑體" w:eastAsia="微軟正黑體" w:hAnsi="微軟正黑體" w:cs="標楷體" w:hint="eastAsia"/>
                <w:sz w:val="28"/>
                <w:szCs w:val="28"/>
              </w:rPr>
              <w:t>M</w:t>
            </w:r>
            <w:r w:rsidRPr="0076485D">
              <w:rPr>
                <w:rFonts w:ascii="微軟正黑體" w:eastAsia="微軟正黑體" w:hAnsi="微軟正黑體" w:cs="標楷體"/>
                <w:sz w:val="28"/>
                <w:szCs w:val="28"/>
              </w:rPr>
              <w:t>argin</w:t>
            </w:r>
            <w:r w:rsidRPr="006C2391">
              <w:rPr>
                <w:rFonts w:ascii="微軟正黑體" w:eastAsia="微軟正黑體" w:hAnsi="微軟正黑體" w:cs="標楷體"/>
                <w:sz w:val="28"/>
                <w:szCs w:val="28"/>
              </w:rPr>
              <w:t xml:space="preserve"> Purchase </w:t>
            </w:r>
            <w:r>
              <w:rPr>
                <w:rFonts w:ascii="微軟正黑體" w:eastAsia="微軟正黑體" w:hAnsi="微軟正黑體" w:cs="標楷體"/>
                <w:sz w:val="28"/>
                <w:szCs w:val="28"/>
              </w:rPr>
              <w:t>Reduction</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116</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cs="細明體"/>
                <w:sz w:val="28"/>
                <w:szCs w:val="28"/>
              </w:rPr>
            </w:pPr>
            <w:r>
              <w:rPr>
                <w:rFonts w:ascii="微軟正黑體" w:eastAsia="微軟正黑體" w:hAnsi="微軟正黑體" w:cs="細明體" w:hint="eastAsia"/>
                <w:sz w:val="28"/>
                <w:szCs w:val="28"/>
              </w:rPr>
              <w:t>*12</w:t>
            </w: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融資餘額中屬證金部分.</w:t>
            </w:r>
            <w:r w:rsidR="00D87EAA">
              <w:t xml:space="preserve"> </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M</w:t>
            </w:r>
            <w:r w:rsidR="00D87EAA" w:rsidRPr="00D87EAA">
              <w:rPr>
                <w:rFonts w:ascii="微軟正黑體" w:eastAsia="微軟正黑體" w:hAnsi="微軟正黑體"/>
                <w:sz w:val="28"/>
              </w:rPr>
              <w:t xml:space="preserve">argin </w:t>
            </w:r>
            <w:r w:rsidR="00133F47">
              <w:rPr>
                <w:rFonts w:ascii="微軟正黑體" w:eastAsia="微軟正黑體" w:hAnsi="微軟正黑體"/>
                <w:sz w:val="28"/>
              </w:rPr>
              <w:t>Purchase 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117</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融券餘額中屬證金部分</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S</w:t>
            </w:r>
            <w:r w:rsidR="00D87EAA" w:rsidRPr="00D87EAA">
              <w:rPr>
                <w:rFonts w:ascii="微軟正黑體" w:eastAsia="微軟正黑體" w:hAnsi="微軟正黑體"/>
                <w:sz w:val="28"/>
              </w:rPr>
              <w:t>hort</w:t>
            </w:r>
            <w:r w:rsidR="00133F47">
              <w:rPr>
                <w:rFonts w:ascii="微軟正黑體" w:eastAsia="微軟正黑體" w:hAnsi="微軟正黑體"/>
                <w:sz w:val="28"/>
              </w:rPr>
              <w:t xml:space="preserve"> S</w:t>
            </w:r>
            <w:r w:rsidR="00D87EAA" w:rsidRPr="00D87EAA">
              <w:rPr>
                <w:rFonts w:ascii="微軟正黑體" w:eastAsia="微軟正黑體" w:hAnsi="微軟正黑體"/>
                <w:sz w:val="28"/>
              </w:rPr>
              <w:t xml:space="preserve">ale </w:t>
            </w:r>
            <w:r w:rsidR="00133F47">
              <w:rPr>
                <w:rFonts w:ascii="微軟正黑體" w:eastAsia="微軟正黑體" w:hAnsi="微軟正黑體"/>
                <w:sz w:val="28"/>
              </w:rPr>
              <w:t>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r w:rsidRPr="00D93E1F">
              <w:rPr>
                <w:rFonts w:ascii="微軟正黑體" w:eastAsia="微軟正黑體" w:hAnsi="微軟正黑體" w:hint="eastAsia"/>
                <w:sz w:val="28"/>
              </w:rPr>
              <w: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125</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2F2846">
            <w:pPr>
              <w:rPr>
                <w:rFonts w:ascii="微軟正黑體" w:eastAsia="微軟正黑體" w:hAnsi="微軟正黑體"/>
                <w:b/>
                <w:sz w:val="28"/>
              </w:rPr>
            </w:pPr>
            <w:r w:rsidRPr="00D93E1F">
              <w:rPr>
                <w:rFonts w:ascii="微軟正黑體" w:eastAsia="微軟正黑體" w:hAnsi="微軟正黑體" w:hint="eastAsia"/>
                <w:b/>
                <w:sz w:val="28"/>
              </w:rPr>
              <w:t>監視督導會報決議降成</w:t>
            </w:r>
            <w:r w:rsidR="002F2846" w:rsidRPr="002F2846">
              <w:rPr>
                <w:rFonts w:ascii="微軟正黑體" w:eastAsia="微軟正黑體" w:hAnsi="微軟正黑體"/>
                <w:b/>
                <w:sz w:val="22"/>
              </w:rPr>
              <w:t>Resolutions of Surveillance/Supervision Meetings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監視業務督導會報降低融資比率</w:t>
            </w:r>
            <w:r w:rsidR="002F2846">
              <w:rPr>
                <w:rFonts w:ascii="微軟正黑體" w:eastAsia="微軟正黑體" w:hAnsi="微軟正黑體" w:hint="eastAsia"/>
                <w:sz w:val="28"/>
              </w:rPr>
              <w:t xml:space="preserve"> </w:t>
            </w:r>
            <w:r w:rsidR="002F2846" w:rsidRPr="002F2846">
              <w:rPr>
                <w:rFonts w:ascii="微軟正黑體" w:eastAsia="微軟正黑體" w:hAnsi="微軟正黑體"/>
                <w:sz w:val="28"/>
              </w:rPr>
              <w:t xml:space="preserve">Margin Purchase Reduction </w:t>
            </w:r>
            <w:r w:rsidR="00C72BBA">
              <w:rPr>
                <w:rFonts w:ascii="微軟正黑體" w:eastAsia="微軟正黑體" w:hAnsi="微軟正黑體"/>
                <w:sz w:val="28"/>
              </w:rPr>
              <w:t>of Margin Purchase Leverage L</w:t>
            </w:r>
            <w:r w:rsidR="00C72BBA" w:rsidRPr="00C72BBA">
              <w:rPr>
                <w:rFonts w:ascii="微軟正黑體" w:eastAsia="微軟正黑體" w:hAnsi="微軟正黑體"/>
                <w:sz w:val="28"/>
              </w:rPr>
              <w:t>imit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 xml:space="preserve">1) </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*13</w:t>
            </w: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監視業務督導會報提高融券保證金成數</w:t>
            </w:r>
            <w:r w:rsidR="00C72BBA">
              <w:rPr>
                <w:rFonts w:ascii="微軟正黑體" w:eastAsia="微軟正黑體" w:hAnsi="微軟正黑體"/>
                <w:sz w:val="28"/>
              </w:rPr>
              <w:t>Increment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*14</w:t>
            </w:r>
          </w:p>
        </w:tc>
      </w:tr>
      <w:tr w:rsidR="0006265E" w:rsidRPr="00C70CD7" w:rsidTr="00783AAD">
        <w:tc>
          <w:tcPr>
            <w:tcW w:w="3805" w:type="dxa"/>
            <w:vAlign w:val="center"/>
          </w:tcPr>
          <w:p w:rsidR="0006265E" w:rsidRPr="00D93E1F" w:rsidRDefault="0006265E" w:rsidP="00C72BBA">
            <w:pPr>
              <w:jc w:val="both"/>
              <w:rPr>
                <w:rFonts w:ascii="微軟正黑體" w:eastAsia="微軟正黑體" w:hAnsi="微軟正黑體"/>
                <w:sz w:val="28"/>
              </w:rPr>
            </w:pPr>
            <w:r w:rsidRPr="00D93E1F">
              <w:rPr>
                <w:rFonts w:ascii="微軟正黑體" w:eastAsia="微軟正黑體" w:hAnsi="微軟正黑體" w:hint="eastAsia"/>
                <w:sz w:val="28"/>
              </w:rPr>
              <w:t xml:space="preserve">提高融券保證金成數(總計) </w:t>
            </w:r>
            <w:r w:rsidR="00C72BBA">
              <w:rPr>
                <w:rFonts w:ascii="微軟正黑體" w:eastAsia="微軟正黑體" w:hAnsi="微軟正黑體"/>
                <w:sz w:val="28"/>
              </w:rPr>
              <w:t>Total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r w:rsidR="00C72BBA">
              <w:rPr>
                <w:rFonts w:ascii="微軟正黑體" w:eastAsia="微軟正黑體" w:hAnsi="微軟正黑體"/>
                <w:sz w:val="28"/>
              </w:rPr>
              <w:t xml:space="preserve"> Increment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135</w:t>
            </w:r>
            <w:r w:rsidR="00D93E1F">
              <w:rPr>
                <w:rFonts w:ascii="微軟正黑體" w:eastAsia="微軟正黑體" w:hAnsi="微軟正黑體"/>
                <w:sz w:val="28"/>
              </w:rPr>
              <w:t xml:space="preserve"> </w:t>
            </w:r>
            <w:r w:rsidRPr="00D93E1F">
              <w:rPr>
                <w:rFonts w:ascii="微軟正黑體" w:eastAsia="微軟正黑體" w:hAnsi="微軟正黑體"/>
                <w:sz w:val="28"/>
              </w:rPr>
              <w:t>-</w:t>
            </w:r>
            <w:r w:rsidR="00D93E1F">
              <w:rPr>
                <w:rFonts w:ascii="微軟正黑體" w:eastAsia="微軟正黑體" w:hAnsi="微軟正黑體"/>
                <w:sz w:val="28"/>
              </w:rPr>
              <w:t xml:space="preserve"> </w:t>
            </w:r>
            <w:r w:rsidRPr="00D93E1F">
              <w:rPr>
                <w:rFonts w:ascii="微軟正黑體" w:eastAsia="微軟正黑體" w:hAnsi="微軟正黑體"/>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*15</w:t>
            </w:r>
          </w:p>
        </w:tc>
      </w:tr>
      <w:tr w:rsidR="0006265E" w:rsidRPr="00C70CD7" w:rsidTr="00783AAD">
        <w:tc>
          <w:tcPr>
            <w:tcW w:w="3805"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空白</w:t>
            </w:r>
            <w:r w:rsidR="002F2846">
              <w:rPr>
                <w:rFonts w:ascii="微軟正黑體" w:eastAsia="微軟正黑體" w:hAnsi="微軟正黑體" w:hint="eastAsia"/>
                <w:sz w:val="28"/>
              </w:rPr>
              <w:t xml:space="preserve"> Spaces</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w:t>
            </w:r>
            <w:r w:rsidRPr="00D93E1F">
              <w:rPr>
                <w:rFonts w:ascii="微軟正黑體" w:eastAsia="微軟正黑體" w:hAnsi="微軟正黑體"/>
                <w:sz w:val="28"/>
              </w:rPr>
              <w:t>(</w:t>
            </w:r>
            <w:r w:rsidRPr="00D93E1F">
              <w:rPr>
                <w:rFonts w:ascii="微軟正黑體" w:eastAsia="微軟正黑體" w:hAnsi="微軟正黑體" w:hint="eastAsia"/>
                <w:sz w:val="28"/>
              </w:rPr>
              <w:t>65</w:t>
            </w:r>
            <w:r w:rsidRPr="00D93E1F">
              <w:rPr>
                <w:rFonts w:ascii="微軟正黑體" w:eastAsia="微軟正黑體" w:hAnsi="微軟正黑體"/>
                <w:sz w:val="28"/>
              </w:rPr>
              <w:t>)</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136</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65</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bl>
    <w:p w:rsidR="000D1DE6" w:rsidRDefault="000D1DE6">
      <w:pPr>
        <w:widowControl w:val="0"/>
        <w:jc w:val="both"/>
        <w:rPr>
          <w:rFonts w:ascii="微軟正黑體" w:eastAsia="微軟正黑體" w:hAnsi="微軟正黑體"/>
          <w:sz w:val="24"/>
          <w:szCs w:val="24"/>
        </w:rPr>
      </w:pPr>
    </w:p>
    <w:p w:rsidR="00B11413" w:rsidRDefault="00B11413">
      <w:pPr>
        <w:widowControl w:val="0"/>
        <w:jc w:val="both"/>
        <w:rPr>
          <w:rFonts w:ascii="微軟正黑體" w:eastAsia="微軟正黑體" w:hAnsi="微軟正黑體"/>
          <w:sz w:val="24"/>
          <w:szCs w:val="24"/>
        </w:rPr>
      </w:pPr>
    </w:p>
    <w:p w:rsidR="000C7AC3" w:rsidRPr="000C7AC3" w:rsidRDefault="000C7AC3" w:rsidP="000C7AC3">
      <w:pPr>
        <w:rPr>
          <w:rFonts w:ascii="微軟正黑體" w:eastAsia="微軟正黑體" w:hAnsi="微軟正黑體"/>
          <w:sz w:val="28"/>
          <w:szCs w:val="28"/>
        </w:rPr>
      </w:pPr>
      <w:r w:rsidRPr="000C7AC3">
        <w:rPr>
          <w:rFonts w:ascii="微軟正黑體" w:eastAsia="微軟正黑體" w:hAnsi="微軟正黑體" w:hint="eastAsia"/>
          <w:sz w:val="28"/>
          <w:szCs w:val="28"/>
        </w:rPr>
        <w:t>欄位說明</w:t>
      </w:r>
      <w:r w:rsidRPr="000C7AC3">
        <w:rPr>
          <w:rFonts w:ascii="微軟正黑體" w:eastAsia="微軟正黑體" w:hAnsi="微軟正黑體"/>
          <w:sz w:val="28"/>
          <w:szCs w:val="28"/>
        </w:rPr>
        <w:t>︰</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本作業為全體證券商總分公司與證金公司作業。</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本檔案各證券融資融券餘額欄位均以交易單位顯示。</w:t>
      </w:r>
    </w:p>
    <w:p w:rsidR="000C7AC3" w:rsidRPr="000C7AC3" w:rsidRDefault="00822C44" w:rsidP="000C7AC3">
      <w:pPr>
        <w:pStyle w:val="a8"/>
        <w:numPr>
          <w:ilvl w:val="0"/>
          <w:numId w:val="4"/>
        </w:numPr>
        <w:spacing w:line="38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證券</w:t>
      </w:r>
      <w:r w:rsidR="000C7AC3" w:rsidRPr="000C7AC3">
        <w:rPr>
          <w:rFonts w:ascii="微軟正黑體" w:eastAsia="微軟正黑體" w:hAnsi="微軟正黑體" w:hint="eastAsia"/>
          <w:sz w:val="28"/>
          <w:szCs w:val="28"/>
        </w:rPr>
        <w:t>代號若為</w:t>
      </w:r>
      <w:r w:rsidR="000C7AC3" w:rsidRPr="000C7AC3">
        <w:rPr>
          <w:rFonts w:ascii="微軟正黑體" w:eastAsia="微軟正黑體" w:hAnsi="微軟正黑體"/>
          <w:sz w:val="28"/>
          <w:szCs w:val="28"/>
        </w:rPr>
        <w:br/>
      </w:r>
      <w:r w:rsidR="000C7AC3" w:rsidRPr="000C7AC3">
        <w:rPr>
          <w:rFonts w:ascii="微軟正黑體" w:eastAsia="微軟正黑體" w:hAnsi="微軟正黑體" w:hint="eastAsia"/>
          <w:sz w:val="28"/>
          <w:szCs w:val="28"/>
        </w:rPr>
        <w:t>(1)</w:t>
      </w:r>
      <w:r w:rsidR="000C7AC3" w:rsidRPr="000C7AC3">
        <w:rPr>
          <w:rFonts w:ascii="微軟正黑體" w:eastAsia="微軟正黑體" w:hAnsi="微軟正黑體"/>
          <w:sz w:val="28"/>
          <w:szCs w:val="28"/>
        </w:rPr>
        <w:t>TOTSHR</w:t>
      </w:r>
      <w:r w:rsidR="000C7AC3" w:rsidRPr="000C7AC3">
        <w:rPr>
          <w:rFonts w:ascii="微軟正黑體" w:eastAsia="微軟正黑體" w:hAnsi="微軟正黑體" w:hint="eastAsia"/>
          <w:sz w:val="28"/>
          <w:szCs w:val="28"/>
        </w:rPr>
        <w:t>表示後面資料為合計交易單位數。</w:t>
      </w:r>
      <w:r w:rsidR="000C7AC3" w:rsidRPr="000C7AC3">
        <w:rPr>
          <w:rFonts w:ascii="微軟正黑體" w:eastAsia="微軟正黑體" w:hAnsi="微軟正黑體"/>
          <w:sz w:val="28"/>
          <w:szCs w:val="28"/>
        </w:rPr>
        <w:br/>
        <w:t>(</w:t>
      </w:r>
      <w:r w:rsidR="000C7AC3" w:rsidRPr="000C7AC3">
        <w:rPr>
          <w:rFonts w:ascii="微軟正黑體" w:eastAsia="微軟正黑體" w:hAnsi="微軟正黑體" w:hint="eastAsia"/>
          <w:sz w:val="28"/>
          <w:szCs w:val="28"/>
        </w:rPr>
        <w:t>2</w:t>
      </w:r>
      <w:r w:rsidR="000C7AC3" w:rsidRPr="000C7AC3">
        <w:rPr>
          <w:rFonts w:ascii="微軟正黑體" w:eastAsia="微軟正黑體" w:hAnsi="微軟正黑體"/>
          <w:sz w:val="28"/>
          <w:szCs w:val="28"/>
        </w:rPr>
        <w:t>)TOTAMT</w:t>
      </w:r>
      <w:r w:rsidR="000C7AC3" w:rsidRPr="000C7AC3">
        <w:rPr>
          <w:rFonts w:ascii="微軟正黑體" w:eastAsia="微軟正黑體" w:hAnsi="微軟正黑體" w:hint="eastAsia"/>
          <w:sz w:val="28"/>
          <w:szCs w:val="28"/>
        </w:rPr>
        <w:t>表示後面資料為融資金額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降低</w:t>
      </w:r>
      <w:r w:rsidRPr="000C7AC3">
        <w:rPr>
          <w:rFonts w:ascii="微軟正黑體" w:eastAsia="微軟正黑體" w:hAnsi="微軟正黑體" w:hint="eastAsia"/>
          <w:sz w:val="28"/>
          <w:szCs w:val="28"/>
        </w:rPr>
        <w:t xml:space="preserve">融資比率(總計)    </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代表所降之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融資比率，包含(1、2、3、4、5、6或空白)。</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融資註記</w:t>
      </w:r>
      <w:r w:rsidRPr="000C7AC3">
        <w:rPr>
          <w:rFonts w:ascii="微軟正黑體" w:eastAsia="微軟正黑體" w:hAnsi="微軟正黑體"/>
          <w:sz w:val="28"/>
          <w:szCs w:val="28"/>
        </w:rPr>
        <w:t xml:space="preserve">︰0 </w:t>
      </w:r>
      <w:r w:rsidRPr="000C7AC3">
        <w:rPr>
          <w:rFonts w:ascii="微軟正黑體" w:eastAsia="微軟正黑體" w:hAnsi="微軟正黑體" w:hint="eastAsia"/>
          <w:sz w:val="28"/>
          <w:szCs w:val="28"/>
        </w:rPr>
        <w:t>－ 停止融資、</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融資分配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融券註記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X</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停止融券、</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融券分配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融券餘額占融資餘額比例超過百分之六十註記：* － 融券餘額 &gt;= 融資餘額60%</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股價波動註記      ：</w:t>
      </w:r>
      <w:r w:rsidRPr="000C7AC3">
        <w:rPr>
          <w:rFonts w:ascii="微軟正黑體" w:eastAsia="微軟正黑體" w:hAnsi="微軟正黑體"/>
          <w:sz w:val="28"/>
          <w:szCs w:val="28"/>
        </w:rPr>
        <w:t xml:space="preserve">A </w:t>
      </w:r>
      <w:r w:rsidRPr="000C7AC3">
        <w:rPr>
          <w:rFonts w:ascii="微軟正黑體" w:eastAsia="微軟正黑體" w:hAnsi="微軟正黑體" w:hint="eastAsia"/>
          <w:sz w:val="28"/>
          <w:szCs w:val="28"/>
        </w:rPr>
        <w:t>－ 個股達股價波動過劇之標準</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 xml:space="preserve">股權過度集中註記  </w:t>
      </w:r>
      <w:r w:rsidRPr="000C7AC3">
        <w:rPr>
          <w:rFonts w:ascii="微軟正黑體" w:eastAsia="微軟正黑體" w:hAnsi="微軟正黑體"/>
          <w:sz w:val="28"/>
          <w:szCs w:val="28"/>
        </w:rPr>
        <w:t>︰B</w:t>
      </w:r>
      <w:r w:rsidRPr="000C7AC3">
        <w:rPr>
          <w:rFonts w:ascii="微軟正黑體" w:eastAsia="微軟正黑體" w:hAnsi="微軟正黑體" w:hint="eastAsia"/>
          <w:sz w:val="28"/>
          <w:szCs w:val="28"/>
        </w:rPr>
        <w:t xml:space="preserve"> － 個股達股權過度集中之標準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成交量過度異常註記</w:t>
      </w:r>
      <w:r w:rsidRPr="000C7AC3">
        <w:rPr>
          <w:rFonts w:ascii="微軟正黑體" w:eastAsia="微軟正黑體" w:hAnsi="微軟正黑體"/>
          <w:sz w:val="28"/>
          <w:szCs w:val="28"/>
        </w:rPr>
        <w:t xml:space="preserve">︰C </w:t>
      </w:r>
      <w:r w:rsidRPr="000C7AC3">
        <w:rPr>
          <w:rFonts w:ascii="微軟正黑體" w:eastAsia="微軟正黑體" w:hAnsi="微軟正黑體" w:hint="eastAsia"/>
          <w:sz w:val="28"/>
          <w:szCs w:val="28"/>
        </w:rPr>
        <w:t>－ 個股達成交量過度異常之標準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監視第二次處置註記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 xml:space="preserve">D － </w:t>
      </w:r>
      <w:r w:rsidRPr="000C7AC3">
        <w:rPr>
          <w:rFonts w:ascii="微軟正黑體" w:eastAsia="微軟正黑體" w:hAnsi="微軟正黑體"/>
          <w:sz w:val="28"/>
          <w:szCs w:val="28"/>
        </w:rPr>
        <w:t>標的證券</w:t>
      </w:r>
      <w:r w:rsidRPr="000C7AC3">
        <w:rPr>
          <w:rFonts w:ascii="微軟正黑體" w:eastAsia="微軟正黑體" w:hAnsi="微軟正黑體" w:hint="eastAsia"/>
          <w:sz w:val="28"/>
          <w:szCs w:val="28"/>
        </w:rPr>
        <w:t>符合本公司公布或通知注意交易資訊暨處置作業要點第六條第三項規定者，</w:t>
      </w:r>
      <w:r w:rsidRPr="000C7AC3">
        <w:rPr>
          <w:rFonts w:ascii="微軟正黑體" w:eastAsia="微軟正黑體" w:hAnsi="微軟正黑體" w:cs="細明體"/>
          <w:sz w:val="28"/>
          <w:szCs w:val="28"/>
        </w:rPr>
        <w:t>得於處置期間</w:t>
      </w:r>
      <w:r w:rsidRPr="000C7AC3">
        <w:rPr>
          <w:rFonts w:ascii="微軟正黑體" w:eastAsia="微軟正黑體" w:hAnsi="微軟正黑體" w:cs="細明體" w:hint="eastAsia"/>
          <w:sz w:val="28"/>
          <w:szCs w:val="28"/>
        </w:rPr>
        <w:t>調</w:t>
      </w:r>
      <w:r w:rsidRPr="000C7AC3">
        <w:rPr>
          <w:rFonts w:ascii="微軟正黑體" w:eastAsia="微軟正黑體" w:hAnsi="微軟正黑體" w:cs="細明體"/>
          <w:sz w:val="28"/>
          <w:szCs w:val="28"/>
        </w:rPr>
        <w:t>降融資比率</w:t>
      </w:r>
      <w:r w:rsidRPr="000C7AC3">
        <w:rPr>
          <w:rFonts w:ascii="微軟正黑體" w:eastAsia="微軟正黑體" w:hAnsi="微軟正黑體" w:cs="細明體" w:hint="eastAsia"/>
          <w:sz w:val="28"/>
          <w:szCs w:val="28"/>
        </w:rPr>
        <w:t>為零</w:t>
      </w:r>
      <w:r w:rsidRPr="000C7AC3">
        <w:rPr>
          <w:rFonts w:ascii="微軟正黑體" w:eastAsia="微軟正黑體" w:hAnsi="微軟正黑體" w:cs="細明體"/>
          <w:sz w:val="28"/>
          <w:szCs w:val="28"/>
        </w:rPr>
        <w:t>及提高融券保</w:t>
      </w:r>
      <w:r w:rsidRPr="000C7AC3">
        <w:rPr>
          <w:rFonts w:ascii="微軟正黑體" w:eastAsia="微軟正黑體" w:hAnsi="微軟正黑體" w:cs="新細明體"/>
          <w:sz w:val="28"/>
          <w:szCs w:val="28"/>
        </w:rPr>
        <w:t>證金</w:t>
      </w:r>
      <w:r w:rsidRPr="000C7AC3">
        <w:rPr>
          <w:rFonts w:ascii="微軟正黑體" w:eastAsia="微軟正黑體" w:hAnsi="微軟正黑體" w:cs="新細明體" w:hint="eastAsia"/>
          <w:sz w:val="28"/>
          <w:szCs w:val="28"/>
        </w:rPr>
        <w:t>成數至</w:t>
      </w:r>
      <w:r w:rsidRPr="000C7AC3">
        <w:rPr>
          <w:rFonts w:ascii="微軟正黑體" w:eastAsia="微軟正黑體" w:hAnsi="微軟正黑體" w:cs="新細明體" w:hint="eastAsia"/>
          <w:sz w:val="28"/>
          <w:szCs w:val="28"/>
          <w:u w:val="single"/>
        </w:rPr>
        <w:t>十</w:t>
      </w:r>
      <w:r w:rsidRPr="000C7AC3">
        <w:rPr>
          <w:rFonts w:ascii="微軟正黑體" w:eastAsia="微軟正黑體" w:hAnsi="微軟正黑體" w:cs="新細明體"/>
          <w:sz w:val="28"/>
          <w:szCs w:val="28"/>
        </w:rPr>
        <w:t>成</w:t>
      </w:r>
      <w:r w:rsidRPr="000C7AC3">
        <w:rPr>
          <w:rFonts w:ascii="微軟正黑體" w:eastAsia="微軟正黑體" w:hAnsi="微軟正黑體" w:hint="eastAsia"/>
          <w:sz w:val="28"/>
          <w:szCs w:val="28"/>
        </w:rPr>
        <w:t>。</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TDR兌回異常降低融資比率</w:t>
      </w:r>
      <w:r w:rsidRPr="000C7AC3">
        <w:rPr>
          <w:rFonts w:ascii="微軟正黑體" w:eastAsia="微軟正黑體" w:hAnsi="微軟正黑體"/>
          <w:sz w:val="28"/>
          <w:szCs w:val="28"/>
        </w:rPr>
        <w:t>︰</w:t>
      </w:r>
    </w:p>
    <w:p w:rsidR="000C7AC3" w:rsidRDefault="000C7AC3" w:rsidP="000C7AC3">
      <w:pPr>
        <w:ind w:leftChars="283" w:left="566"/>
        <w:rPr>
          <w:rFonts w:ascii="微軟正黑體" w:eastAsia="微軟正黑體" w:hAnsi="微軟正黑體"/>
          <w:sz w:val="28"/>
          <w:szCs w:val="28"/>
        </w:rPr>
      </w:pPr>
      <w:r>
        <w:rPr>
          <w:rFonts w:ascii="微軟正黑體" w:eastAsia="微軟正黑體" w:hAnsi="微軟正黑體" w:hint="eastAsia"/>
          <w:sz w:val="28"/>
          <w:szCs w:val="28"/>
        </w:rPr>
        <w:t>(1)</w:t>
      </w:r>
      <w:r w:rsidRPr="000C7AC3">
        <w:rPr>
          <w:rFonts w:ascii="微軟正黑體" w:eastAsia="微軟正黑體" w:hAnsi="微軟正黑體" w:hint="eastAsia"/>
          <w:sz w:val="28"/>
          <w:szCs w:val="28"/>
        </w:rPr>
        <w:t>上市</w:t>
      </w:r>
      <w:r w:rsidRPr="000C7AC3">
        <w:rPr>
          <w:rFonts w:ascii="微軟正黑體" w:eastAsia="微軟正黑體" w:hAnsi="微軟正黑體"/>
          <w:sz w:val="28"/>
          <w:szCs w:val="28"/>
        </w:rPr>
        <w:t>臺灣存託憑證兌回有異常情事，降低融資比率及提高融券保證金成數</w:t>
      </w:r>
      <w:r w:rsidRPr="000C7AC3">
        <w:rPr>
          <w:rFonts w:ascii="微軟正黑體" w:eastAsia="微軟正黑體" w:hAnsi="微軟正黑體" w:hint="eastAsia"/>
          <w:sz w:val="28"/>
          <w:szCs w:val="28"/>
        </w:rPr>
        <w:t>（資、券同比例調整）</w:t>
      </w:r>
      <w:r w:rsidRPr="000C7AC3">
        <w:rPr>
          <w:rFonts w:ascii="微軟正黑體" w:eastAsia="微軟正黑體" w:hAnsi="微軟正黑體"/>
          <w:sz w:val="28"/>
          <w:szCs w:val="28"/>
        </w:rPr>
        <w:t>。</w:t>
      </w:r>
    </w:p>
    <w:p w:rsidR="000C7AC3" w:rsidRPr="000C7AC3" w:rsidRDefault="000C7AC3" w:rsidP="000C7AC3">
      <w:pPr>
        <w:ind w:leftChars="283" w:left="566"/>
        <w:rPr>
          <w:rFonts w:ascii="微軟正黑體" w:eastAsia="微軟正黑體" w:hAnsi="微軟正黑體"/>
          <w:sz w:val="28"/>
          <w:szCs w:val="28"/>
        </w:rPr>
      </w:pPr>
      <w:r w:rsidRPr="000C7AC3">
        <w:rPr>
          <w:rFonts w:ascii="微軟正黑體" w:eastAsia="微軟正黑體" w:hAnsi="微軟正黑體" w:hint="eastAsia"/>
          <w:sz w:val="28"/>
          <w:szCs w:val="28"/>
        </w:rPr>
        <w:t>(2).內容為1、2、3、4、5、6或空白，代表因TDR兌回異常所降之成數。</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w:t>
      </w:r>
      <w:r w:rsidRPr="000C7AC3">
        <w:rPr>
          <w:rFonts w:ascii="微軟正黑體" w:eastAsia="微軟正黑體" w:hAnsi="微軟正黑體" w:cs="新細明體" w:hint="eastAsia"/>
          <w:sz w:val="28"/>
          <w:szCs w:val="28"/>
        </w:rPr>
        <w:t>降低</w:t>
      </w:r>
      <w:r w:rsidRPr="000C7AC3">
        <w:rPr>
          <w:rFonts w:ascii="微軟正黑體" w:eastAsia="微軟正黑體" w:hAnsi="微軟正黑體" w:hint="eastAsia"/>
          <w:sz w:val="28"/>
          <w:szCs w:val="28"/>
        </w:rPr>
        <w:t>融資比率：內容為1、2、3、4、5、6或空白，代表因監視業務督導會報決議處置降低融資比率</w:t>
      </w:r>
      <w:r w:rsidRPr="000C7AC3">
        <w:rPr>
          <w:rFonts w:ascii="微軟正黑體" w:eastAsia="微軟正黑體" w:hAnsi="微軟正黑體"/>
          <w:sz w:val="28"/>
          <w:szCs w:val="28"/>
        </w:rPr>
        <w:t>。</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監視業務督導會報提高融券保證金成數：內容為1、2、3、4、5、6、、、或空白)，代表因監視業務督導會報決議處置提高融券保證金成數。</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提高</w:t>
      </w:r>
      <w:r w:rsidRPr="000C7AC3">
        <w:rPr>
          <w:rFonts w:ascii="微軟正黑體" w:eastAsia="微軟正黑體" w:hAnsi="微軟正黑體" w:hint="eastAsia"/>
          <w:sz w:val="28"/>
          <w:szCs w:val="28"/>
        </w:rPr>
        <w:t>融券保證金成數(總計)</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代表所提高之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融券保證金成數，包含(1、2、3、4、5、6、、、或空白)。</w:t>
      </w:r>
    </w:p>
    <w:p w:rsidR="009C0B68" w:rsidRPr="000C7AC3" w:rsidRDefault="000C7AC3" w:rsidP="000C7AC3">
      <w:pPr>
        <w:widowControl w:val="0"/>
        <w:rPr>
          <w:rFonts w:ascii="微軟正黑體" w:eastAsia="微軟正黑體" w:hAnsi="微軟正黑體" w:cs="Gungsuh"/>
          <w:sz w:val="28"/>
          <w:szCs w:val="28"/>
        </w:rPr>
      </w:pPr>
      <w:r w:rsidRPr="000C7AC3">
        <w:rPr>
          <w:rFonts w:ascii="微軟正黑體" w:eastAsia="微軟正黑體" w:hAnsi="微軟正黑體" w:hint="eastAsia"/>
          <w:sz w:val="28"/>
          <w:szCs w:val="28"/>
        </w:rPr>
        <w:t>16.單位仟元</w:t>
      </w:r>
      <w:r>
        <w:rPr>
          <w:rFonts w:ascii="微軟正黑體" w:eastAsia="微軟正黑體" w:hAnsi="微軟正黑體" w:hint="eastAsia"/>
          <w:sz w:val="28"/>
          <w:szCs w:val="28"/>
        </w:rPr>
        <w:t>、</w:t>
      </w:r>
      <w:r w:rsidRPr="000C7AC3">
        <w:rPr>
          <w:rFonts w:ascii="微軟正黑體" w:eastAsia="微軟正黑體" w:hAnsi="微軟正黑體" w:hint="eastAsia"/>
          <w:sz w:val="28"/>
          <w:szCs w:val="28"/>
        </w:rPr>
        <w:t>交易單位</w:t>
      </w:r>
      <w:r>
        <w:rPr>
          <w:rFonts w:ascii="微軟正黑體" w:eastAsia="微軟正黑體" w:hAnsi="微軟正黑體" w:hint="eastAsia"/>
          <w:sz w:val="28"/>
          <w:szCs w:val="28"/>
        </w:rPr>
        <w:t>。</w:t>
      </w:r>
    </w:p>
    <w:p w:rsidR="009C0B68" w:rsidRDefault="009C0B68" w:rsidP="000C7AC3">
      <w:pPr>
        <w:rPr>
          <w:rFonts w:ascii="微軟正黑體" w:eastAsia="微軟正黑體" w:hAnsi="微軟正黑體" w:cs="Gungsuh"/>
          <w:sz w:val="28"/>
          <w:szCs w:val="28"/>
        </w:rPr>
      </w:pPr>
      <w:r>
        <w:rPr>
          <w:rFonts w:ascii="微軟正黑體" w:eastAsia="微軟正黑體" w:hAnsi="微軟正黑體" w:cs="Gungsuh"/>
          <w:sz w:val="28"/>
          <w:szCs w:val="28"/>
        </w:rPr>
        <w:br w:type="page"/>
      </w:r>
      <w:r w:rsidRPr="009C0B68">
        <w:rPr>
          <w:rFonts w:ascii="微軟正黑體" w:eastAsia="微軟正黑體" w:hAnsi="微軟正黑體" w:cs="Gungsuh" w:hint="eastAsia"/>
          <w:sz w:val="28"/>
          <w:szCs w:val="28"/>
        </w:rPr>
        <w:t xml:space="preserve"> </w:t>
      </w:r>
    </w:p>
    <w:p w:rsidR="00C70CD7" w:rsidRPr="00C70CD7" w:rsidRDefault="00056A67" w:rsidP="00C70CD7">
      <w:pPr>
        <w:widowControl w:val="0"/>
        <w:rPr>
          <w:rFonts w:ascii="微軟正黑體" w:eastAsia="微軟正黑體" w:hAnsi="微軟正黑體"/>
          <w:sz w:val="28"/>
          <w:szCs w:val="28"/>
        </w:rPr>
      </w:pPr>
      <w:r>
        <w:rPr>
          <w:rFonts w:ascii="微軟正黑體" w:eastAsia="微軟正黑體" w:hAnsi="微軟正黑體" w:cs="Gungsuh" w:hint="eastAsia"/>
          <w:sz w:val="28"/>
          <w:szCs w:val="28"/>
        </w:rPr>
        <w:t>檔案格式</w:t>
      </w:r>
      <w:r w:rsidR="00C70CD7" w:rsidRPr="00C70CD7">
        <w:rPr>
          <w:rFonts w:ascii="微軟正黑體" w:eastAsia="微軟正黑體" w:hAnsi="微軟正黑體" w:cs="Gungsuh"/>
          <w:sz w:val="28"/>
          <w:szCs w:val="28"/>
        </w:rPr>
        <w:t>制修一覽表</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410"/>
        <w:gridCol w:w="6662"/>
      </w:tblGrid>
      <w:tr w:rsidR="00C70CD7" w:rsidRPr="00056A67" w:rsidTr="00056A67">
        <w:tc>
          <w:tcPr>
            <w:tcW w:w="1384" w:type="dxa"/>
          </w:tcPr>
          <w:p w:rsidR="00C70CD7" w:rsidRPr="00056A67" w:rsidRDefault="00C70CD7" w:rsidP="006E7D6E">
            <w:pPr>
              <w:widowControl w:val="0"/>
              <w:rPr>
                <w:rFonts w:ascii="微軟正黑體" w:eastAsia="微軟正黑體" w:hAnsi="微軟正黑體"/>
                <w:sz w:val="28"/>
                <w:szCs w:val="28"/>
              </w:rPr>
            </w:pPr>
            <w:r w:rsidRPr="00056A67">
              <w:rPr>
                <w:rFonts w:ascii="微軟正黑體" w:eastAsia="微軟正黑體" w:hAnsi="微軟正黑體" w:cs="Gungsuh"/>
                <w:b/>
                <w:sz w:val="28"/>
                <w:szCs w:val="28"/>
              </w:rPr>
              <w:t>中文名稱</w:t>
            </w:r>
          </w:p>
        </w:tc>
        <w:tc>
          <w:tcPr>
            <w:tcW w:w="9072" w:type="dxa"/>
            <w:gridSpan w:val="2"/>
          </w:tcPr>
          <w:p w:rsidR="00C70CD7" w:rsidRPr="00056A67" w:rsidRDefault="00BE4AF5" w:rsidP="006E7D6E">
            <w:pPr>
              <w:widowControl w:val="0"/>
              <w:jc w:val="center"/>
              <w:rPr>
                <w:rFonts w:ascii="微軟正黑體" w:eastAsia="微軟正黑體" w:hAnsi="微軟正黑體"/>
                <w:sz w:val="28"/>
                <w:szCs w:val="28"/>
              </w:rPr>
            </w:pPr>
            <w:r w:rsidRPr="00544FF2">
              <w:rPr>
                <w:rFonts w:ascii="微軟正黑體" w:eastAsia="微軟正黑體" w:hAnsi="微軟正黑體" w:cs="標楷體" w:hint="eastAsia"/>
                <w:sz w:val="28"/>
                <w:szCs w:val="28"/>
              </w:rPr>
              <w:t>融資融券餘額檔</w:t>
            </w:r>
          </w:p>
        </w:tc>
      </w:tr>
      <w:tr w:rsidR="00C70CD7" w:rsidRPr="00056A67" w:rsidTr="00056A67">
        <w:tc>
          <w:tcPr>
            <w:tcW w:w="1384"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編號</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修正日期</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制修內容摘要</w:t>
            </w:r>
          </w:p>
        </w:tc>
      </w:tr>
      <w:tr w:rsidR="00C70CD7" w:rsidRPr="00056A67" w:rsidTr="00056A67">
        <w:tc>
          <w:tcPr>
            <w:tcW w:w="1384"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1</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2018/03/22</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重新檢視格式</w:t>
            </w: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bl>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pPr>
        <w:widowControl w:val="0"/>
        <w:jc w:val="both"/>
        <w:rPr>
          <w:rFonts w:ascii="微軟正黑體" w:eastAsia="微軟正黑體" w:hAnsi="微軟正黑體"/>
          <w:sz w:val="24"/>
          <w:szCs w:val="24"/>
        </w:rPr>
      </w:pPr>
    </w:p>
    <w:sectPr w:rsidR="00C70CD7" w:rsidRPr="00C70CD7" w:rsidSect="00C70CD7">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BE" w:rsidRDefault="003F07BE" w:rsidP="00F9378F">
      <w:r>
        <w:separator/>
      </w:r>
    </w:p>
  </w:endnote>
  <w:endnote w:type="continuationSeparator" w:id="0">
    <w:p w:rsidR="003F07BE" w:rsidRDefault="003F07BE" w:rsidP="00F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BE" w:rsidRDefault="003F07BE" w:rsidP="00F9378F">
      <w:r>
        <w:separator/>
      </w:r>
    </w:p>
  </w:footnote>
  <w:footnote w:type="continuationSeparator" w:id="0">
    <w:p w:rsidR="003F07BE" w:rsidRDefault="003F07BE" w:rsidP="00F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15"/>
    <w:multiLevelType w:val="hybridMultilevel"/>
    <w:tmpl w:val="5BDC7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D4BD1"/>
    <w:multiLevelType w:val="hybridMultilevel"/>
    <w:tmpl w:val="CF86C53C"/>
    <w:lvl w:ilvl="0" w:tplc="0409000F">
      <w:start w:val="1"/>
      <w:numFmt w:val="decimal"/>
      <w:lvlText w:val="%1."/>
      <w:lvlJc w:val="left"/>
      <w:pPr>
        <w:ind w:left="1001" w:hanging="480"/>
      </w:p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 w15:restartNumberingAfterBreak="0">
    <w:nsid w:val="360B0891"/>
    <w:multiLevelType w:val="hybridMultilevel"/>
    <w:tmpl w:val="F530D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B74DA3"/>
    <w:multiLevelType w:val="hybridMultilevel"/>
    <w:tmpl w:val="4612B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9A378F"/>
    <w:multiLevelType w:val="hybridMultilevel"/>
    <w:tmpl w:val="BD505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3A42B1"/>
    <w:multiLevelType w:val="hybridMultilevel"/>
    <w:tmpl w:val="F8520E0A"/>
    <w:lvl w:ilvl="0" w:tplc="AD1C8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414E0"/>
    <w:rsid w:val="000558F7"/>
    <w:rsid w:val="00056A67"/>
    <w:rsid w:val="0006265E"/>
    <w:rsid w:val="00087457"/>
    <w:rsid w:val="000C7AC3"/>
    <w:rsid w:val="000D1DE6"/>
    <w:rsid w:val="00133F47"/>
    <w:rsid w:val="00171C24"/>
    <w:rsid w:val="00176158"/>
    <w:rsid w:val="00187868"/>
    <w:rsid w:val="001B29E0"/>
    <w:rsid w:val="002609E0"/>
    <w:rsid w:val="00292220"/>
    <w:rsid w:val="002A0496"/>
    <w:rsid w:val="002D37BC"/>
    <w:rsid w:val="002F2846"/>
    <w:rsid w:val="002F70DA"/>
    <w:rsid w:val="0031306C"/>
    <w:rsid w:val="003333CD"/>
    <w:rsid w:val="003354F6"/>
    <w:rsid w:val="003C0FF8"/>
    <w:rsid w:val="003C7265"/>
    <w:rsid w:val="003F07BE"/>
    <w:rsid w:val="0042068F"/>
    <w:rsid w:val="004A043C"/>
    <w:rsid w:val="004C0C65"/>
    <w:rsid w:val="00537B5A"/>
    <w:rsid w:val="006C2391"/>
    <w:rsid w:val="006F58CD"/>
    <w:rsid w:val="0076485D"/>
    <w:rsid w:val="00777199"/>
    <w:rsid w:val="00783AAD"/>
    <w:rsid w:val="007E709C"/>
    <w:rsid w:val="007E7A08"/>
    <w:rsid w:val="00821783"/>
    <w:rsid w:val="00822C44"/>
    <w:rsid w:val="008313BC"/>
    <w:rsid w:val="00901FB8"/>
    <w:rsid w:val="00982648"/>
    <w:rsid w:val="009C0B68"/>
    <w:rsid w:val="009D25C1"/>
    <w:rsid w:val="009F503C"/>
    <w:rsid w:val="00A561A7"/>
    <w:rsid w:val="00B11413"/>
    <w:rsid w:val="00B83CC1"/>
    <w:rsid w:val="00BE4AF5"/>
    <w:rsid w:val="00BF286B"/>
    <w:rsid w:val="00C0750A"/>
    <w:rsid w:val="00C2105F"/>
    <w:rsid w:val="00C3328A"/>
    <w:rsid w:val="00C47F01"/>
    <w:rsid w:val="00C70CD7"/>
    <w:rsid w:val="00C72BBA"/>
    <w:rsid w:val="00CC3583"/>
    <w:rsid w:val="00CD4DEB"/>
    <w:rsid w:val="00CF038B"/>
    <w:rsid w:val="00CF1B07"/>
    <w:rsid w:val="00CF4301"/>
    <w:rsid w:val="00CF50DA"/>
    <w:rsid w:val="00D16079"/>
    <w:rsid w:val="00D53BA5"/>
    <w:rsid w:val="00D87EAA"/>
    <w:rsid w:val="00D93E1F"/>
    <w:rsid w:val="00D96DAC"/>
    <w:rsid w:val="00DB4B4A"/>
    <w:rsid w:val="00DE3273"/>
    <w:rsid w:val="00EB4D8C"/>
    <w:rsid w:val="00F10831"/>
    <w:rsid w:val="00F54157"/>
    <w:rsid w:val="00F9378F"/>
    <w:rsid w:val="00F9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E453E8-6BB8-4271-98BE-3232AAA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styleId="a7">
    <w:name w:val="Table Grid"/>
    <w:basedOn w:val="a1"/>
    <w:uiPriority w:val="39"/>
    <w:rsid w:val="00C7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6A67"/>
    <w:pPr>
      <w:ind w:leftChars="200" w:left="480"/>
    </w:pPr>
  </w:style>
  <w:style w:type="paragraph" w:styleId="a9">
    <w:name w:val="header"/>
    <w:basedOn w:val="a"/>
    <w:link w:val="aa"/>
    <w:uiPriority w:val="99"/>
    <w:unhideWhenUsed/>
    <w:rsid w:val="00F9378F"/>
    <w:pPr>
      <w:tabs>
        <w:tab w:val="center" w:pos="4153"/>
        <w:tab w:val="right" w:pos="8306"/>
      </w:tabs>
      <w:snapToGrid w:val="0"/>
    </w:pPr>
  </w:style>
  <w:style w:type="character" w:customStyle="1" w:styleId="aa">
    <w:name w:val="頁首 字元"/>
    <w:basedOn w:val="a0"/>
    <w:link w:val="a9"/>
    <w:uiPriority w:val="99"/>
    <w:rsid w:val="00F9378F"/>
  </w:style>
  <w:style w:type="paragraph" w:styleId="ab">
    <w:name w:val="footer"/>
    <w:basedOn w:val="a"/>
    <w:link w:val="ac"/>
    <w:uiPriority w:val="99"/>
    <w:unhideWhenUsed/>
    <w:rsid w:val="00F9378F"/>
    <w:pPr>
      <w:tabs>
        <w:tab w:val="center" w:pos="4153"/>
        <w:tab w:val="right" w:pos="8306"/>
      </w:tabs>
      <w:snapToGrid w:val="0"/>
    </w:pPr>
  </w:style>
  <w:style w:type="character" w:customStyle="1" w:styleId="ac">
    <w:name w:val="頁尾 字元"/>
    <w:basedOn w:val="a0"/>
    <w:link w:val="ab"/>
    <w:uiPriority w:val="99"/>
    <w:rsid w:val="00F9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8574-9E6E-4B5A-B600-D515D7D9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Words>
  <Characters>2430</Characters>
  <Application>Microsoft Office Word</Application>
  <DocSecurity>4</DocSecurity>
  <Lines>20</Lines>
  <Paragraphs>5</Paragraphs>
  <ScaleCrop>false</ScaleCrop>
  <Company>TWSE 臺灣證券交易所</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湯皓如</dc:creator>
  <cp:lastModifiedBy>張正德</cp:lastModifiedBy>
  <cp:revision>2</cp:revision>
  <dcterms:created xsi:type="dcterms:W3CDTF">2019-12-25T02:45:00Z</dcterms:created>
  <dcterms:modified xsi:type="dcterms:W3CDTF">2019-12-25T02:45:00Z</dcterms:modified>
</cp:coreProperties>
</file>