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E02DC" w:rsidRPr="00BE02DC">
        <w:rPr>
          <w:rFonts w:ascii="微軟正黑體" w:eastAsia="微軟正黑體" w:hAnsi="微軟正黑體" w:cs="標楷體" w:hint="eastAsia"/>
          <w:sz w:val="28"/>
          <w:szCs w:val="28"/>
        </w:rPr>
        <w:t>上市股票成交量值統計月檔</w:t>
      </w:r>
    </w:p>
    <w:p w:rsidR="00056A67" w:rsidRPr="00BE02DC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E02DC" w:rsidRPr="00BE02DC">
        <w:rPr>
          <w:rFonts w:ascii="微軟正黑體" w:eastAsia="微軟正黑體" w:hAnsi="微軟正黑體" w:cs="標楷體"/>
          <w:sz w:val="28"/>
          <w:szCs w:val="28"/>
        </w:rPr>
        <w:t>Status of Operating Amount of Securities Firms</w:t>
      </w:r>
    </w:p>
    <w:p w:rsidR="00056A67" w:rsidRPr="00BE02DC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030BC" w:rsidRPr="008030BC">
        <w:rPr>
          <w:rFonts w:ascii="微軟正黑體" w:eastAsia="微軟正黑體" w:hAnsi="微軟正黑體" w:cs="標楷體" w:hint="eastAsia"/>
          <w:sz w:val="28"/>
          <w:szCs w:val="28"/>
        </w:rPr>
        <w:t>BWMQAE</w:t>
      </w:r>
      <w:r w:rsidR="00B05F02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8030BC" w:rsidRPr="008030BC">
        <w:rPr>
          <w:rFonts w:ascii="微軟正黑體" w:eastAsia="微軟正黑體" w:hAnsi="微軟正黑體" w:cs="標楷體" w:hint="eastAsia"/>
          <w:sz w:val="28"/>
          <w:szCs w:val="28"/>
        </w:rPr>
        <w:t>M09</w:t>
      </w:r>
      <w:r w:rsidR="00B05F02">
        <w:rPr>
          <w:rFonts w:ascii="微軟正黑體" w:eastAsia="微軟正黑體" w:hAnsi="微軟正黑體" w:cs="標楷體" w:hint="eastAsia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E02DC">
        <w:rPr>
          <w:rFonts w:ascii="微軟正黑體" w:eastAsia="微軟正黑體" w:hAnsi="微軟正黑體" w:cs="標楷體"/>
          <w:sz w:val="28"/>
          <w:szCs w:val="28"/>
        </w:rPr>
        <w:t>1</w:t>
      </w:r>
      <w:r w:rsidR="008030BC">
        <w:rPr>
          <w:rFonts w:ascii="微軟正黑體" w:eastAsia="微軟正黑體" w:hAnsi="微軟正黑體" w:cs="標楷體"/>
          <w:sz w:val="28"/>
          <w:szCs w:val="28"/>
        </w:rPr>
        <w:t>9</w:t>
      </w:r>
      <w:r w:rsidR="00BE02DC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126"/>
        <w:gridCol w:w="2410"/>
        <w:gridCol w:w="2035"/>
      </w:tblGrid>
      <w:tr w:rsidR="000D1DE6" w:rsidRPr="00C70CD7" w:rsidTr="00BD3D45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126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410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035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Stock code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D3D45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1-6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C8029D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票名稱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Stock name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A31A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X(1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7-1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A8328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最高成交價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C8029D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</w:t>
            </w: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價日期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A31A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30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A8328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最低成交價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最低價日期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A31AB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45</w:t>
            </w:r>
            <w:r w:rsidR="00BD3D45" w:rsidRPr="00BD3D4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成交量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53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-15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成交值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BD3D45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15</w:t>
            </w:r>
            <w:r w:rsidR="009319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68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-15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本月最後收盤價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83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上月最後收盤價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90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月平均價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97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發行張數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A31AB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10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 w:rsidR="00BD3D45"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上市張數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22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發行資本額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40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A8328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58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-18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8029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收盤平均價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05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76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D3D45" w:rsidRPr="00C70CD7" w:rsidTr="00BD3D45">
        <w:tc>
          <w:tcPr>
            <w:tcW w:w="3805" w:type="dxa"/>
          </w:tcPr>
          <w:p w:rsidR="00BD3D45" w:rsidRPr="00C8029D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Blank</w:t>
            </w:r>
          </w:p>
        </w:tc>
        <w:tc>
          <w:tcPr>
            <w:tcW w:w="2126" w:type="dxa"/>
            <w:vAlign w:val="center"/>
          </w:tcPr>
          <w:p w:rsidR="00BD3D45" w:rsidRPr="00BD3D45" w:rsidRDefault="00BD3D45" w:rsidP="00931977">
            <w:pPr>
              <w:snapToGrid w:val="0"/>
              <w:spacing w:line="24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 w:rsidR="0093197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D3D45" w:rsidRPr="00BD3D45" w:rsidRDefault="00BD3D45" w:rsidP="00B05F02">
            <w:pPr>
              <w:snapToGrid w:val="0"/>
              <w:spacing w:line="240" w:lineRule="atLeast"/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BA31A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F16452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Pr="00BD3D45">
              <w:rPr>
                <w:rFonts w:ascii="微軟正黑體" w:eastAsia="微軟正黑體" w:hAnsi="微軟正黑體" w:cs="標楷體"/>
                <w:sz w:val="28"/>
                <w:szCs w:val="28"/>
              </w:rPr>
              <w:t>-8</w:t>
            </w:r>
          </w:p>
        </w:tc>
        <w:tc>
          <w:tcPr>
            <w:tcW w:w="2035" w:type="dxa"/>
          </w:tcPr>
          <w:p w:rsidR="00BD3D45" w:rsidRPr="00BE02DC" w:rsidRDefault="00BD3D45" w:rsidP="00BD3D45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82215" w:rsidRDefault="00082215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082215" w:rsidRDefault="00082215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51" w:rsidRDefault="00FE5B51" w:rsidP="00307AE7">
      <w:r>
        <w:separator/>
      </w:r>
    </w:p>
  </w:endnote>
  <w:endnote w:type="continuationSeparator" w:id="0">
    <w:p w:rsidR="00FE5B51" w:rsidRDefault="00FE5B51" w:rsidP="003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51" w:rsidRDefault="00FE5B51" w:rsidP="00307AE7">
      <w:r>
        <w:separator/>
      </w:r>
    </w:p>
  </w:footnote>
  <w:footnote w:type="continuationSeparator" w:id="0">
    <w:p w:rsidR="00FE5B51" w:rsidRDefault="00FE5B51" w:rsidP="0030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82215"/>
    <w:rsid w:val="000D1DE6"/>
    <w:rsid w:val="00171C24"/>
    <w:rsid w:val="00176158"/>
    <w:rsid w:val="001D5865"/>
    <w:rsid w:val="00235C26"/>
    <w:rsid w:val="00307AE7"/>
    <w:rsid w:val="003354F6"/>
    <w:rsid w:val="00402B79"/>
    <w:rsid w:val="005B4F29"/>
    <w:rsid w:val="005B775D"/>
    <w:rsid w:val="005C69A3"/>
    <w:rsid w:val="00645527"/>
    <w:rsid w:val="00777199"/>
    <w:rsid w:val="008030BC"/>
    <w:rsid w:val="00821783"/>
    <w:rsid w:val="0091144B"/>
    <w:rsid w:val="00926FD9"/>
    <w:rsid w:val="00931977"/>
    <w:rsid w:val="0095773C"/>
    <w:rsid w:val="00A139F1"/>
    <w:rsid w:val="00A8328B"/>
    <w:rsid w:val="00B05F02"/>
    <w:rsid w:val="00B27873"/>
    <w:rsid w:val="00BA31AB"/>
    <w:rsid w:val="00BB080E"/>
    <w:rsid w:val="00BD3D45"/>
    <w:rsid w:val="00BE02DC"/>
    <w:rsid w:val="00BF286B"/>
    <w:rsid w:val="00C20808"/>
    <w:rsid w:val="00C5391C"/>
    <w:rsid w:val="00C70CD7"/>
    <w:rsid w:val="00C8029D"/>
    <w:rsid w:val="00D7371F"/>
    <w:rsid w:val="00F16452"/>
    <w:rsid w:val="00F17B75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07AE7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307AE7"/>
  </w:style>
  <w:style w:type="paragraph" w:styleId="ab">
    <w:name w:val="footer"/>
    <w:basedOn w:val="a"/>
    <w:link w:val="ac"/>
    <w:uiPriority w:val="99"/>
    <w:unhideWhenUsed/>
    <w:rsid w:val="00307AE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30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0380-8D2E-4B4D-B7E1-7C4E56A9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616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2019-12-25T02:22:00Z</dcterms:created>
  <dcterms:modified xsi:type="dcterms:W3CDTF">2019-12-25T02:22:00Z</dcterms:modified>
</cp:coreProperties>
</file>