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5184E" w:rsidRPr="0075184E">
        <w:rPr>
          <w:rFonts w:ascii="微軟正黑體" w:eastAsia="微軟正黑體" w:hAnsi="微軟正黑體" w:cs="標楷體" w:hint="eastAsia"/>
          <w:sz w:val="28"/>
          <w:szCs w:val="28"/>
        </w:rPr>
        <w:t>三大法人買賣超週報</w:t>
      </w:r>
    </w:p>
    <w:p w:rsidR="00056A67" w:rsidRPr="00815C90" w:rsidRDefault="00056A67" w:rsidP="00815C90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15C90" w:rsidRPr="00815C90">
        <w:rPr>
          <w:rFonts w:ascii="微軟正黑體" w:eastAsia="微軟正黑體" w:hAnsi="微軟正黑體" w:cs="標楷體"/>
          <w:sz w:val="28"/>
          <w:szCs w:val="28"/>
        </w:rPr>
        <w:t>Weekly Trading Details of Foreign and Other Investors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5184E" w:rsidRPr="0075184E">
        <w:rPr>
          <w:rFonts w:ascii="微軟正黑體" w:eastAsia="微軟正黑體" w:hAnsi="微軟正黑體" w:cs="標楷體"/>
          <w:sz w:val="28"/>
          <w:szCs w:val="28"/>
        </w:rPr>
        <w:t>TWT54U</w:t>
      </w:r>
      <w:r w:rsidR="009E6A14">
        <w:rPr>
          <w:rFonts w:ascii="微軟正黑體" w:eastAsia="微軟正黑體" w:hAnsi="微軟正黑體" w:cs="標楷體"/>
          <w:sz w:val="28"/>
          <w:szCs w:val="28"/>
        </w:rPr>
        <w:t>.TXT(</w:t>
      </w:r>
      <w:r w:rsidR="00815C90">
        <w:rPr>
          <w:rFonts w:ascii="微軟正黑體" w:eastAsia="微軟正黑體" w:hAnsi="微軟正黑體" w:cs="標楷體"/>
          <w:sz w:val="28"/>
          <w:szCs w:val="28"/>
        </w:rPr>
        <w:t>A34</w:t>
      </w:r>
      <w:r w:rsidRPr="00C70CD7">
        <w:rPr>
          <w:rFonts w:ascii="微軟正黑體" w:eastAsia="微軟正黑體" w:hAnsi="微軟正黑體" w:cs="標楷體"/>
          <w:sz w:val="28"/>
          <w:szCs w:val="28"/>
        </w:rPr>
        <w:t>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E6A14">
        <w:rPr>
          <w:rFonts w:ascii="微軟正黑體" w:eastAsia="微軟正黑體" w:hAnsi="微軟正黑體" w:cs="標楷體"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p w:rsidR="00630976" w:rsidRDefault="00630976" w:rsidP="0063097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630976" w:rsidRPr="00C70CD7" w:rsidTr="009D159F">
        <w:tc>
          <w:tcPr>
            <w:tcW w:w="3805" w:type="dxa"/>
          </w:tcPr>
          <w:p w:rsidR="00630976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630976" w:rsidRPr="00C70CD7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630976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630976" w:rsidRPr="00C70CD7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630976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630976" w:rsidRPr="00C70CD7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630976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630976" w:rsidRPr="00C70CD7" w:rsidRDefault="00630976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630976" w:rsidRPr="00C70CD7" w:rsidTr="009D159F">
        <w:tc>
          <w:tcPr>
            <w:tcW w:w="3805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資料開始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日期</w:t>
            </w:r>
          </w:p>
        </w:tc>
        <w:tc>
          <w:tcPr>
            <w:tcW w:w="1468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30976" w:rsidRPr="00C70CD7" w:rsidTr="009D159F">
        <w:tc>
          <w:tcPr>
            <w:tcW w:w="3805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資料結束日期</w:t>
            </w:r>
          </w:p>
        </w:tc>
        <w:tc>
          <w:tcPr>
            <w:tcW w:w="1468" w:type="dxa"/>
          </w:tcPr>
          <w:p w:rsidR="00630976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630976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30976" w:rsidRPr="00C70CD7" w:rsidTr="009D159F">
        <w:tc>
          <w:tcPr>
            <w:tcW w:w="3805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7F53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134</w:t>
            </w:r>
          </w:p>
        </w:tc>
        <w:tc>
          <w:tcPr>
            <w:tcW w:w="2744" w:type="dxa"/>
          </w:tcPr>
          <w:p w:rsidR="00630976" w:rsidRPr="00C70CD7" w:rsidRDefault="00630976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630976" w:rsidRDefault="00630976" w:rsidP="0063097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630976" w:rsidRPr="00C70CD7" w:rsidRDefault="0063097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630976">
        <w:trPr>
          <w:cantSplit/>
        </w:trPr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630976">
        <w:trPr>
          <w:cantSplit/>
        </w:trPr>
        <w:tc>
          <w:tcPr>
            <w:tcW w:w="3805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Pr="00C70CD7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外陸資買進股數(不含自營商)</w:t>
            </w:r>
            <w:r w:rsidR="00A70553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A70553"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 include Mainland Area Investors (Foreign Dealers excluded)</w:t>
            </w:r>
            <w:r w:rsidR="00A70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 w:rsidR="00A70553">
              <w:rPr>
                <w:rFonts w:ascii="微軟正黑體" w:eastAsia="微軟正黑體" w:hAnsi="微軟正黑體" w:cs="標楷體"/>
                <w:sz w:val="28"/>
                <w:szCs w:val="28"/>
              </w:rPr>
              <w:t>otal Buy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外陸資賣出股數(不含自營商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  <w:p w:rsidR="00A70553" w:rsidRPr="00E321FE" w:rsidRDefault="00A70553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 include Mainland Area Investors (Foreign Dealers excluded)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外資自營商買進股數</w:t>
            </w:r>
            <w:r w:rsidR="00A70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</w:t>
            </w:r>
          </w:p>
          <w:p w:rsidR="00A70553" w:rsidRPr="00E321FE" w:rsidRDefault="00A70553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Foreign Dealers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Buy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外資自營商賣出股數</w:t>
            </w:r>
            <w:r w:rsidR="00A70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</w:t>
            </w:r>
          </w:p>
          <w:p w:rsidR="00A70553" w:rsidRPr="00E321FE" w:rsidRDefault="00A70553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Foreign Dealers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Sell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投信買進股數</w:t>
            </w:r>
            <w:r w:rsidR="00A70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   </w:t>
            </w:r>
          </w:p>
          <w:p w:rsidR="00A70553" w:rsidRPr="00E321FE" w:rsidRDefault="00A70553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 Companies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Buy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投信賣出股數</w:t>
            </w:r>
            <w:r w:rsidR="00A70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    </w:t>
            </w:r>
          </w:p>
          <w:p w:rsidR="00A70553" w:rsidRPr="00E321FE" w:rsidRDefault="00A70553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70553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 Companies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Sell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自營商(自行買賣)買進股數</w:t>
            </w:r>
          </w:p>
          <w:p w:rsidR="00ED479B" w:rsidRPr="00E321FE" w:rsidRDefault="00ED479B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479B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Buy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自營商(自行買賣)賣出股數</w:t>
            </w:r>
          </w:p>
          <w:p w:rsidR="00ED479B" w:rsidRPr="00E321FE" w:rsidRDefault="00ED479B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479B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Sell</w:t>
            </w:r>
          </w:p>
        </w:tc>
        <w:tc>
          <w:tcPr>
            <w:tcW w:w="1468" w:type="dxa"/>
          </w:tcPr>
          <w:p w:rsidR="00387845" w:rsidRP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38784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自營商(避險)買進股數</w:t>
            </w:r>
          </w:p>
          <w:p w:rsidR="00ED479B" w:rsidRPr="00E321FE" w:rsidRDefault="00ED479B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479B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Total Buy</w:t>
            </w:r>
          </w:p>
        </w:tc>
        <w:tc>
          <w:tcPr>
            <w:tcW w:w="1468" w:type="dxa"/>
          </w:tcPr>
          <w:p w:rsidR="00387845" w:rsidRPr="00387845" w:rsidRDefault="00387845" w:rsidP="008D0E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  <w:vAlign w:val="center"/>
          </w:tcPr>
          <w:p w:rsidR="00387845" w:rsidRPr="00387845" w:rsidRDefault="00387845" w:rsidP="008D0EBF">
            <w:pPr>
              <w:widowControl w:val="0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103-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7F53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自營商(避險)賣出股數</w:t>
            </w:r>
          </w:p>
          <w:p w:rsidR="00ED479B" w:rsidRPr="00E321FE" w:rsidRDefault="00ED479B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479B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387845" w:rsidRPr="00387845" w:rsidRDefault="00387845" w:rsidP="008D0E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387845" w:rsidRPr="00387845" w:rsidRDefault="00387845" w:rsidP="008D0EBF">
            <w:pPr>
              <w:widowControl w:val="0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115-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bookmarkStart w:id="0" w:name="_GoBack"/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bookmarkEnd w:id="0"/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87845" w:rsidRPr="00C70CD7" w:rsidTr="00630976">
        <w:trPr>
          <w:cantSplit/>
        </w:trPr>
        <w:tc>
          <w:tcPr>
            <w:tcW w:w="3805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321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三大法人買賣超股數</w:t>
            </w:r>
            <w:r w:rsidR="00A8449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</w:t>
            </w:r>
          </w:p>
          <w:p w:rsidR="00A8449A" w:rsidRPr="00E321FE" w:rsidRDefault="00A8449A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Total Difference</w:t>
            </w:r>
          </w:p>
        </w:tc>
        <w:tc>
          <w:tcPr>
            <w:tcW w:w="1468" w:type="dxa"/>
            <w:vAlign w:val="center"/>
          </w:tcPr>
          <w:p w:rsidR="00387845" w:rsidRPr="00387845" w:rsidRDefault="00387845" w:rsidP="008D0E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S9(12)</w:t>
            </w:r>
          </w:p>
        </w:tc>
        <w:tc>
          <w:tcPr>
            <w:tcW w:w="2359" w:type="dxa"/>
            <w:vAlign w:val="center"/>
          </w:tcPr>
          <w:p w:rsidR="00387845" w:rsidRPr="00387845" w:rsidRDefault="00387845" w:rsidP="008D0EBF">
            <w:pPr>
              <w:widowControl w:val="0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127-</w:t>
            </w:r>
            <w:r w:rsidRPr="003878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</w:p>
        </w:tc>
        <w:tc>
          <w:tcPr>
            <w:tcW w:w="2744" w:type="dxa"/>
          </w:tcPr>
          <w:p w:rsidR="00387845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30976" w:rsidRPr="00C70CD7" w:rsidTr="00630976">
        <w:trPr>
          <w:cantSplit/>
        </w:trPr>
        <w:tc>
          <w:tcPr>
            <w:tcW w:w="3805" w:type="dxa"/>
          </w:tcPr>
          <w:p w:rsidR="00630976" w:rsidRPr="00E321FE" w:rsidRDefault="00630976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  <w:vAlign w:val="center"/>
          </w:tcPr>
          <w:p w:rsidR="00630976" w:rsidRPr="00387845" w:rsidRDefault="00630976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X(11)</w:t>
            </w:r>
          </w:p>
        </w:tc>
        <w:tc>
          <w:tcPr>
            <w:tcW w:w="2359" w:type="dxa"/>
            <w:vAlign w:val="center"/>
          </w:tcPr>
          <w:p w:rsidR="00630976" w:rsidRDefault="00630976" w:rsidP="00387845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140-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</w:p>
        </w:tc>
        <w:tc>
          <w:tcPr>
            <w:tcW w:w="2744" w:type="dxa"/>
          </w:tcPr>
          <w:p w:rsidR="00630976" w:rsidRDefault="00630976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7373D6" w:rsidRDefault="007373D6" w:rsidP="006E7D6E">
            <w:pPr>
              <w:widowControl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373D6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三大法人買賣超週報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41" w:rsidRDefault="00737041" w:rsidP="009E6A14">
      <w:r>
        <w:separator/>
      </w:r>
    </w:p>
  </w:endnote>
  <w:endnote w:type="continuationSeparator" w:id="0">
    <w:p w:rsidR="00737041" w:rsidRDefault="00737041" w:rsidP="009E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41" w:rsidRDefault="00737041" w:rsidP="009E6A14">
      <w:r>
        <w:separator/>
      </w:r>
    </w:p>
  </w:footnote>
  <w:footnote w:type="continuationSeparator" w:id="0">
    <w:p w:rsidR="00737041" w:rsidRDefault="00737041" w:rsidP="009E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73C68"/>
    <w:rsid w:val="000D1DE6"/>
    <w:rsid w:val="00171C24"/>
    <w:rsid w:val="00176158"/>
    <w:rsid w:val="00231C2D"/>
    <w:rsid w:val="003354F6"/>
    <w:rsid w:val="00361040"/>
    <w:rsid w:val="00387845"/>
    <w:rsid w:val="003E5F7D"/>
    <w:rsid w:val="005A3CCA"/>
    <w:rsid w:val="00630976"/>
    <w:rsid w:val="00737041"/>
    <w:rsid w:val="007373D6"/>
    <w:rsid w:val="0075184E"/>
    <w:rsid w:val="00773358"/>
    <w:rsid w:val="00777199"/>
    <w:rsid w:val="007F5378"/>
    <w:rsid w:val="00815C90"/>
    <w:rsid w:val="00821783"/>
    <w:rsid w:val="008223A2"/>
    <w:rsid w:val="008D0EBF"/>
    <w:rsid w:val="008E4F16"/>
    <w:rsid w:val="00980462"/>
    <w:rsid w:val="009E6A14"/>
    <w:rsid w:val="00A70553"/>
    <w:rsid w:val="00A8449A"/>
    <w:rsid w:val="00BF286B"/>
    <w:rsid w:val="00C70CD7"/>
    <w:rsid w:val="00D17246"/>
    <w:rsid w:val="00DF2987"/>
    <w:rsid w:val="00E319B7"/>
    <w:rsid w:val="00E321FE"/>
    <w:rsid w:val="00E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8F767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E6A14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9E6A14"/>
  </w:style>
  <w:style w:type="paragraph" w:styleId="ab">
    <w:name w:val="footer"/>
    <w:basedOn w:val="a"/>
    <w:link w:val="ac"/>
    <w:uiPriority w:val="99"/>
    <w:unhideWhenUsed/>
    <w:rsid w:val="009E6A14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9E6A14"/>
  </w:style>
  <w:style w:type="character" w:styleId="ad">
    <w:name w:val="Hyperlink"/>
    <w:basedOn w:val="a0"/>
    <w:uiPriority w:val="99"/>
    <w:unhideWhenUsed/>
    <w:rsid w:val="00231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049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395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120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337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989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311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4588-EBBD-4F0F-A293-61ED1299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1231</Characters>
  <Application>Microsoft Office Word</Application>
  <DocSecurity>0</DocSecurity>
  <Lines>10</Lines>
  <Paragraphs>2</Paragraphs>
  <ScaleCrop>false</ScaleCrop>
  <Company>TWSE 臺灣證券交易所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黃益進</cp:lastModifiedBy>
  <cp:revision>2</cp:revision>
  <dcterms:created xsi:type="dcterms:W3CDTF">2018-08-17T02:29:00Z</dcterms:created>
  <dcterms:modified xsi:type="dcterms:W3CDTF">2018-08-17T02:29:00Z</dcterms:modified>
</cp:coreProperties>
</file>